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B0E" w:rsidRPr="00EC1A79" w:rsidRDefault="0060360D" w:rsidP="008943E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5070EB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</w:p>
    <w:p w:rsidR="004F2F89" w:rsidRPr="00EC1A79" w:rsidRDefault="004F2F89" w:rsidP="008943E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2E68" w:rsidRPr="00EC1A79" w:rsidRDefault="009E2E68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государственной программы</w:t>
      </w:r>
    </w:p>
    <w:p w:rsidR="009E2E68" w:rsidRPr="00EC1A79" w:rsidRDefault="009E2E68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«Управление государственными финансами и государственным</w:t>
      </w:r>
    </w:p>
    <w:p w:rsidR="00885CF9" w:rsidRPr="00EC1A79" w:rsidRDefault="009E2E68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долгом Оренбургской области»</w:t>
      </w:r>
      <w:r w:rsidR="00885CF9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r w:rsidR="006A0A04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E3F2C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E2BB0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85CF9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</w:p>
    <w:p w:rsidR="00885CF9" w:rsidRPr="00EC1A79" w:rsidRDefault="00885CF9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2ABA" w:rsidRPr="00EC1A79" w:rsidRDefault="00027A5C" w:rsidP="00ED450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программы проведена в соответствии с методикой, установленной постановлением правительства Оренбургской области от 28 апреля 2011 года № 279-п «Об утверждении порядка разработки, реализации и оценки эффективности государственных программ Оренбургской области».</w:t>
      </w:r>
    </w:p>
    <w:p w:rsidR="00027A5C" w:rsidRPr="00EC1A79" w:rsidRDefault="00027A5C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7A5C" w:rsidRPr="00EC1A79" w:rsidRDefault="00027A5C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оценка эффективности реализации </w:t>
      </w:r>
      <w:r w:rsidR="00126C6F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элементов</w:t>
      </w:r>
    </w:p>
    <w:p w:rsidR="00027A5C" w:rsidRPr="00EC1A79" w:rsidRDefault="00027A5C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6C6F" w:rsidRPr="00EC1A79" w:rsidRDefault="007B1036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C6F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 процессных мероприятий </w:t>
      </w:r>
    </w:p>
    <w:p w:rsidR="00F56B78" w:rsidRPr="00EC1A79" w:rsidRDefault="007B1036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«Создание организационных условий для составления и </w:t>
      </w:r>
    </w:p>
    <w:p w:rsidR="007B1036" w:rsidRPr="00EC1A79" w:rsidRDefault="007B1036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областного бюджета»</w:t>
      </w:r>
    </w:p>
    <w:p w:rsidR="00474E03" w:rsidRPr="00EC1A79" w:rsidRDefault="00474E03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1036" w:rsidRPr="00EC1A79" w:rsidRDefault="00474E03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Задача: обеспечение бюджетного процесса в Оренбургской области</w:t>
      </w:r>
    </w:p>
    <w:p w:rsidR="007B1036" w:rsidRPr="00EC1A79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реализации </w:t>
      </w:r>
      <w:r w:rsidR="00474E03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задачи структурного элемента</w:t>
      </w: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(СР</w:t>
      </w:r>
      <w:r w:rsidR="002E4401" w:rsidRPr="00EC1A7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7B1036" w:rsidRPr="00EC1A79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Данн</w:t>
      </w:r>
      <w:r w:rsidR="00474E03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E03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задача</w:t>
      </w: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характеризуется </w:t>
      </w:r>
      <w:r w:rsidR="00474E03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E03"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результатами</w:t>
      </w:r>
      <w:r w:rsidRPr="00EC1A7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3617"/>
        <w:gridCol w:w="1122"/>
        <w:gridCol w:w="845"/>
        <w:gridCol w:w="847"/>
        <w:gridCol w:w="1260"/>
        <w:gridCol w:w="1121"/>
      </w:tblGrid>
      <w:tr w:rsidR="00EC1A79" w:rsidRPr="00EC1A79" w:rsidTr="003A78FC">
        <w:tc>
          <w:tcPr>
            <w:tcW w:w="533" w:type="dxa"/>
          </w:tcPr>
          <w:p w:rsidR="007B1036" w:rsidRPr="00EC1A79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617" w:type="dxa"/>
          </w:tcPr>
          <w:p w:rsidR="007B1036" w:rsidRPr="00EC1A79" w:rsidRDefault="007B1036" w:rsidP="002A6D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</w:t>
            </w:r>
            <w:r w:rsidR="002A6DFA"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</w:p>
        </w:tc>
        <w:tc>
          <w:tcPr>
            <w:tcW w:w="1122" w:type="dxa"/>
          </w:tcPr>
          <w:p w:rsidR="007B1036" w:rsidRPr="00EC1A79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845" w:type="dxa"/>
          </w:tcPr>
          <w:p w:rsidR="007B1036" w:rsidRPr="00EC1A79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847" w:type="dxa"/>
          </w:tcPr>
          <w:p w:rsidR="007B1036" w:rsidRPr="00EC1A79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260" w:type="dxa"/>
          </w:tcPr>
          <w:p w:rsidR="007B1036" w:rsidRPr="00EC1A79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Степень </w:t>
            </w:r>
            <w:r w:rsidR="00FF6592"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достижения</w:t>
            </w:r>
            <w:proofErr w:type="gramEnd"/>
          </w:p>
        </w:tc>
        <w:tc>
          <w:tcPr>
            <w:tcW w:w="1121" w:type="dxa"/>
          </w:tcPr>
          <w:p w:rsidR="007B1036" w:rsidRPr="00EC1A79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Вывод</w:t>
            </w:r>
          </w:p>
        </w:tc>
      </w:tr>
      <w:tr w:rsidR="00EC1A79" w:rsidRPr="00EC1A79" w:rsidTr="003A78FC">
        <w:tc>
          <w:tcPr>
            <w:tcW w:w="533" w:type="dxa"/>
          </w:tcPr>
          <w:p w:rsidR="003A78FC" w:rsidRPr="00EC1A79" w:rsidRDefault="003A78FC" w:rsidP="003A78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17" w:type="dxa"/>
          </w:tcPr>
          <w:p w:rsidR="003A78FC" w:rsidRPr="00EC1A79" w:rsidRDefault="003A78FC" w:rsidP="003A78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Исполнение областного бюджета по налоговым и неналоговым доходам</w:t>
            </w:r>
          </w:p>
        </w:tc>
        <w:tc>
          <w:tcPr>
            <w:tcW w:w="1122" w:type="dxa"/>
          </w:tcPr>
          <w:p w:rsidR="003A78FC" w:rsidRPr="00EC1A79" w:rsidRDefault="003A78FC" w:rsidP="003A78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845" w:type="dxa"/>
          </w:tcPr>
          <w:p w:rsidR="003A78FC" w:rsidRPr="00EC1A79" w:rsidRDefault="003A78FC" w:rsidP="003A78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  <w:r w:rsidR="00DB7AD5"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847" w:type="dxa"/>
          </w:tcPr>
          <w:p w:rsidR="003A78FC" w:rsidRPr="00EC1A79" w:rsidRDefault="00DB7AD5" w:rsidP="003A78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106,7</w:t>
            </w:r>
          </w:p>
        </w:tc>
        <w:tc>
          <w:tcPr>
            <w:tcW w:w="1260" w:type="dxa"/>
          </w:tcPr>
          <w:p w:rsidR="003A78FC" w:rsidRPr="00EC1A79" w:rsidRDefault="003A78FC" w:rsidP="003A78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3A78FC" w:rsidRPr="00EC1A79" w:rsidRDefault="003A78FC" w:rsidP="003A78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EC1A79" w:rsidTr="003A78FC">
        <w:tc>
          <w:tcPr>
            <w:tcW w:w="533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617" w:type="dxa"/>
          </w:tcPr>
          <w:p w:rsidR="00F756A1" w:rsidRPr="00EC1A79" w:rsidRDefault="00F756A1" w:rsidP="00F756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Исполнение областного бюджета по расходам</w:t>
            </w:r>
          </w:p>
        </w:tc>
        <w:tc>
          <w:tcPr>
            <w:tcW w:w="1122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845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98,0</w:t>
            </w:r>
          </w:p>
        </w:tc>
        <w:tc>
          <w:tcPr>
            <w:tcW w:w="847" w:type="dxa"/>
          </w:tcPr>
          <w:p w:rsidR="00F756A1" w:rsidRPr="00EC1A79" w:rsidRDefault="00F756A1" w:rsidP="00DB7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98,</w:t>
            </w:r>
            <w:r w:rsidR="00DB7AD5"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60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EC1A79" w:rsidTr="003A78FC">
        <w:tc>
          <w:tcPr>
            <w:tcW w:w="533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F756A1" w:rsidRPr="00EC1A79" w:rsidRDefault="00F756A1" w:rsidP="00F756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объема просроченной кредиторской задолженности по обязательствам областного бюджета к общему объему расходов областного бюджета</w:t>
            </w:r>
          </w:p>
        </w:tc>
        <w:tc>
          <w:tcPr>
            <w:tcW w:w="1122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845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47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F756A1" w:rsidRPr="00EC1A79" w:rsidRDefault="00F756A1" w:rsidP="00F756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C1A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</w:tbl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СР</w:t>
      </w:r>
      <w:r w:rsidR="002E4401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</w:t>
      </w:r>
      <w:r w:rsidR="004E22A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proofErr w:type="gramStart"/>
      <w:r w:rsidR="004E22A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)/</w:t>
      </w:r>
      <w:proofErr w:type="gramEnd"/>
      <w:r w:rsidR="004E22A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=1.</w:t>
      </w:r>
    </w:p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реализации </w:t>
      </w:r>
      <w:r w:rsidR="00B0485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 </w:t>
      </w:r>
      <w:r w:rsidR="004E22A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элементов государственной программы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4652BB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="004E22A3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рассчитывается как среднее арифметическое степеней реализации кажд</w:t>
      </w:r>
      <w:r w:rsidR="004E22A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ой задачи структурного элемента государственной п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рограммы.</w:t>
      </w:r>
    </w:p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4652BB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="004E22A3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</w:t>
      </w:r>
      <w:r w:rsidR="004E22A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произведенных затрат запланированным затратам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каждого структурного элемента государственной программы и рассчитывается по следующей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предусмотренные сводной бюджетной росписью областного бюджета по состоянию на 31 декабря отчетного года расходы на реализацию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отчетном году</w:t>
      </w:r>
      <w:r w:rsidR="003760B6"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</w:t>
      </w:r>
      <w:r w:rsidR="00DB7AD5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2 300 104,8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Фактически произведенные кассовые расходы на реализацию структу</w:t>
      </w:r>
      <w:r w:rsidR="003760B6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рного элемента в отчетном году 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</w:t>
      </w:r>
      <w:r w:rsidR="008F03A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333 033,0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DA0DF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333 033,0 / </w:t>
      </w:r>
      <w:r w:rsidR="008F03A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2 300 104,8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8F03A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0,145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средств областного бюджета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2E4401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="00194023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– </w:t>
      </w:r>
      <w:r w:rsidR="008F03A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0,145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</w:t>
      </w:r>
      <w:r w:rsidR="008F03A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,855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соответствии с методикой, установленной постановлением Правительства Оренбургской области от 28.04.2011 № 279-п «Об утверждении порядка разработки, реализации и оценки эффективности государственных программ Оренбургской области», принимается равной 1.</w:t>
      </w:r>
    </w:p>
    <w:p w:rsidR="00934DFF" w:rsidRPr="003208BF" w:rsidRDefault="008555BE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с</w:t>
      </w:r>
      <w:r w:rsidR="007B1036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тепен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B1036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структурного элемента </w:t>
      </w:r>
      <w:r w:rsidR="007B1036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7B1036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141DA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="007B1036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достижения плановых значений каждого результата, характеризующего выполнени</w:t>
      </w:r>
      <w:r w:rsidR="00934DF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задачи структурного элемента. </w:t>
      </w:r>
    </w:p>
    <w:p w:rsidR="00D3561B" w:rsidRPr="003208BF" w:rsidRDefault="00D3561B" w:rsidP="00C230E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Степень достижения планового значения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рассчитывается по следующей формуле:</w:t>
      </w:r>
    </w:p>
    <w:p w:rsidR="00D3561B" w:rsidRPr="003208BF" w:rsidRDefault="00D3561B" w:rsidP="00D356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для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результатов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желаемой тенденцией развития которых является увеличение значений:</w:t>
      </w:r>
    </w:p>
    <w:p w:rsidR="00D3561B" w:rsidRPr="003208BF" w:rsidRDefault="00D3561B" w:rsidP="00D356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561B" w:rsidRPr="003208BF" w:rsidRDefault="00D3561B" w:rsidP="00D356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где:</w:t>
      </w:r>
    </w:p>
    <w:p w:rsidR="00D3561B" w:rsidRPr="003208BF" w:rsidRDefault="00D3561B" w:rsidP="00D356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561B" w:rsidRPr="003208BF" w:rsidRDefault="00D3561B" w:rsidP="00D356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характеризующего задачи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элемента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3561B" w:rsidRPr="003208BF" w:rsidRDefault="00D3561B" w:rsidP="00D356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значение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характеризующего задачи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элемента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фактически достигнутое на конец отчетного периода;</w:t>
      </w:r>
    </w:p>
    <w:p w:rsidR="00D3561B" w:rsidRPr="003208BF" w:rsidRDefault="00D3561B" w:rsidP="00D356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плановое значение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характеризующего задачи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элемента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3561B" w:rsidRPr="003208BF" w:rsidRDefault="00D3561B" w:rsidP="00D356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230E1" w:rsidRPr="003208BF" w:rsidRDefault="00D3561B" w:rsidP="00D356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Степень реализации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элемента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рассчитывается </w:t>
      </w:r>
    </w:p>
    <w:p w:rsidR="00D3561B" w:rsidRPr="003208BF" w:rsidRDefault="00D3561B" w:rsidP="00D356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следующей формуле:</w:t>
      </w:r>
    </w:p>
    <w:p w:rsidR="00D3561B" w:rsidRPr="003208BF" w:rsidRDefault="00D3561B" w:rsidP="00D356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561B" w:rsidRPr="003208BF" w:rsidRDefault="008B4E6B" w:rsidP="00D356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3 = 1, где</w:t>
      </w:r>
    </w:p>
    <w:p w:rsidR="00D3561B" w:rsidRPr="003208BF" w:rsidRDefault="00D3561B" w:rsidP="00D356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561B" w:rsidRPr="003208BF" w:rsidRDefault="00D3561B" w:rsidP="00D356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="008B4E6B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сэ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реализации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элемента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3561B" w:rsidRPr="003208BF" w:rsidRDefault="00D3561B" w:rsidP="00D356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характеризующего задачи </w:t>
      </w:r>
      <w:r w:rsidR="00C230E1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элемента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3561B" w:rsidRPr="003208BF" w:rsidRDefault="00D3561B" w:rsidP="00D356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N − </w:t>
      </w:r>
      <w:r w:rsidR="00034B54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число результатов, характеризующих задачи структурного элемента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3561B" w:rsidRPr="003208BF" w:rsidRDefault="00D3561B" w:rsidP="00D3561B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proofErr w:type="gram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&gt;</w:t>
      </w:r>
      <w:proofErr w:type="gram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1, значение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принимается равным 1.</w:t>
      </w:r>
    </w:p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реализации </w:t>
      </w:r>
      <w:r w:rsidR="00394D55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="00394D5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="00394D5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394D5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="00394D5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* 1 = 1, </w:t>
      </w:r>
      <w:r w:rsidR="005F79D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что позволяет сделать вывод о высокой эффективности реализации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606D" w:rsidRPr="003208BF" w:rsidRDefault="00C6606D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6C6F" w:rsidRPr="003208BF" w:rsidRDefault="00126C6F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 процессных мероприятий </w:t>
      </w:r>
    </w:p>
    <w:p w:rsidR="007B1036" w:rsidRPr="003208BF" w:rsidRDefault="007B1036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«Повышение финансовой самостоятельности</w:t>
      </w:r>
    </w:p>
    <w:p w:rsidR="007B1036" w:rsidRPr="003208BF" w:rsidRDefault="007B1036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местных бюджетов»</w:t>
      </w:r>
    </w:p>
    <w:p w:rsidR="00370ACF" w:rsidRPr="003208BF" w:rsidRDefault="00370ACF" w:rsidP="007B1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ACF" w:rsidRPr="003208BF" w:rsidRDefault="00370ACF" w:rsidP="00370A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Задача: создание условий для повышения финансовой самостоятельности бюджетов муниципальных образований Оренбургской области и поддержка мер по обеспечению сбалансированности местных бюджетов</w:t>
      </w:r>
    </w:p>
    <w:p w:rsidR="00CF3A78" w:rsidRPr="003208BF" w:rsidRDefault="00CF3A78" w:rsidP="00CF3A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реализации задачи структурного элемента (СР</w:t>
      </w:r>
      <w:r w:rsidR="002E4401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CF3A78" w:rsidRPr="003208BF" w:rsidRDefault="00CF3A78" w:rsidP="00CF3A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Данная задача характеризуется 3 результатами: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3532"/>
        <w:gridCol w:w="1106"/>
        <w:gridCol w:w="916"/>
        <w:gridCol w:w="916"/>
        <w:gridCol w:w="1239"/>
        <w:gridCol w:w="1104"/>
      </w:tblGrid>
      <w:tr w:rsidR="00EC1A79" w:rsidRPr="003208BF" w:rsidTr="009A0FA7">
        <w:tc>
          <w:tcPr>
            <w:tcW w:w="532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532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06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916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916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239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Степень достижения</w:t>
            </w:r>
          </w:p>
        </w:tc>
        <w:tc>
          <w:tcPr>
            <w:tcW w:w="1104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Вывод</w:t>
            </w:r>
          </w:p>
        </w:tc>
      </w:tr>
      <w:tr w:rsidR="00EC1A79" w:rsidRPr="003208BF" w:rsidTr="009A0FA7">
        <w:tc>
          <w:tcPr>
            <w:tcW w:w="532" w:type="dxa"/>
          </w:tcPr>
          <w:p w:rsidR="009A0FA7" w:rsidRPr="003208BF" w:rsidRDefault="009A0FA7" w:rsidP="009A0F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32" w:type="dxa"/>
          </w:tcPr>
          <w:p w:rsidR="009A0FA7" w:rsidRPr="003208BF" w:rsidRDefault="009A0FA7" w:rsidP="009A0F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Утверждение распределения дотаций на выравнивание бюджетной обеспеченности муниципальных районов (городских округов) на очередной финансовый год и плановый период</w:t>
            </w:r>
          </w:p>
        </w:tc>
        <w:tc>
          <w:tcPr>
            <w:tcW w:w="1106" w:type="dxa"/>
          </w:tcPr>
          <w:p w:rsidR="009A0FA7" w:rsidRPr="003208BF" w:rsidRDefault="009A0FA7" w:rsidP="009A0F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916" w:type="dxa"/>
          </w:tcPr>
          <w:p w:rsidR="009A0FA7" w:rsidRPr="003208BF" w:rsidRDefault="009A0FA7" w:rsidP="009A0FA7">
            <w:pPr>
              <w:jc w:val="center"/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</w:tcPr>
          <w:p w:rsidR="009A0FA7" w:rsidRPr="003208BF" w:rsidRDefault="009A0FA7" w:rsidP="009A0FA7">
            <w:pPr>
              <w:jc w:val="center"/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:rsidR="009A0FA7" w:rsidRPr="003208BF" w:rsidRDefault="009A0FA7" w:rsidP="009A0F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9A0FA7" w:rsidRPr="003208BF" w:rsidRDefault="009A0FA7" w:rsidP="009A0F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9A0FA7">
        <w:tc>
          <w:tcPr>
            <w:tcW w:w="532" w:type="dxa"/>
          </w:tcPr>
          <w:p w:rsidR="00EE2320" w:rsidRPr="003208BF" w:rsidRDefault="00EE2320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32" w:type="dxa"/>
          </w:tcPr>
          <w:p w:rsidR="00EE2320" w:rsidRPr="003208BF" w:rsidRDefault="00EE2320" w:rsidP="00EE2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Утверждение распределения субвенций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 на очередной финансовый год и плановый период</w:t>
            </w:r>
          </w:p>
        </w:tc>
        <w:tc>
          <w:tcPr>
            <w:tcW w:w="1106" w:type="dxa"/>
          </w:tcPr>
          <w:p w:rsidR="00EE2320" w:rsidRPr="003208BF" w:rsidRDefault="00EE2320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916" w:type="dxa"/>
          </w:tcPr>
          <w:p w:rsidR="00EE2320" w:rsidRPr="003208BF" w:rsidRDefault="00EE2320" w:rsidP="00EE2320">
            <w:pPr>
              <w:jc w:val="center"/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6" w:type="dxa"/>
          </w:tcPr>
          <w:p w:rsidR="00EE2320" w:rsidRPr="003208BF" w:rsidRDefault="00EE2320" w:rsidP="00EE2320">
            <w:pPr>
              <w:jc w:val="center"/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:rsidR="00EE2320" w:rsidRPr="003208BF" w:rsidRDefault="00EE2320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EE2320" w:rsidRPr="003208BF" w:rsidRDefault="00EE2320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9A0FA7">
        <w:tc>
          <w:tcPr>
            <w:tcW w:w="532" w:type="dxa"/>
          </w:tcPr>
          <w:p w:rsidR="00B22E54" w:rsidRPr="003208BF" w:rsidRDefault="00B22E54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32" w:type="dxa"/>
          </w:tcPr>
          <w:p w:rsidR="00B22E54" w:rsidRPr="003208BF" w:rsidRDefault="00B22E54" w:rsidP="00B22E5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городских округов и </w:t>
            </w:r>
          </w:p>
          <w:p w:rsidR="00B22E54" w:rsidRPr="003208BF" w:rsidRDefault="00B22E54" w:rsidP="00B22E5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муниципальных районов области, </w:t>
            </w:r>
          </w:p>
          <w:p w:rsidR="00B22E54" w:rsidRPr="003208BF" w:rsidRDefault="00B22E54" w:rsidP="00B22E5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дефицит бюджета которых не </w:t>
            </w:r>
          </w:p>
          <w:p w:rsidR="00B22E54" w:rsidRPr="003208BF" w:rsidRDefault="00B22E54" w:rsidP="00B22E5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превышает уровень, установленный бюджетным законодательством, в </w:t>
            </w:r>
          </w:p>
          <w:p w:rsidR="00B22E54" w:rsidRPr="003208BF" w:rsidRDefault="00B22E54" w:rsidP="00B22E5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общем количестве городских округов и муниципальных районов области</w:t>
            </w:r>
          </w:p>
        </w:tc>
        <w:tc>
          <w:tcPr>
            <w:tcW w:w="1106" w:type="dxa"/>
          </w:tcPr>
          <w:p w:rsidR="00B22E54" w:rsidRPr="003208BF" w:rsidRDefault="00B22E54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916" w:type="dxa"/>
          </w:tcPr>
          <w:p w:rsidR="00B22E54" w:rsidRPr="003208BF" w:rsidRDefault="00B22E54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916" w:type="dxa"/>
          </w:tcPr>
          <w:p w:rsidR="00B22E54" w:rsidRPr="003208BF" w:rsidRDefault="00B22E54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239" w:type="dxa"/>
          </w:tcPr>
          <w:p w:rsidR="00B22E54" w:rsidRPr="003208BF" w:rsidRDefault="00B22E54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B22E54" w:rsidRPr="003208BF" w:rsidRDefault="00B22E54" w:rsidP="00EE2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</w:tbl>
    <w:p w:rsidR="00EC49AB" w:rsidRPr="003208BF" w:rsidRDefault="00EC49AB" w:rsidP="00EC4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СР</w:t>
      </w:r>
      <w:r w:rsidR="002E4401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3=1.</w:t>
      </w:r>
    </w:p>
    <w:p w:rsidR="00EC49AB" w:rsidRPr="003208BF" w:rsidRDefault="00EC49AB" w:rsidP="00EC4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реализации </w:t>
      </w:r>
      <w:r w:rsidR="00CE614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элементов государственной программы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рассчитывается как среднее арифметическое степеней реализации каждой задачи структурного элемента государственной программы.</w:t>
      </w:r>
    </w:p>
    <w:p w:rsidR="00EC49AB" w:rsidRPr="003208BF" w:rsidRDefault="00EC49AB" w:rsidP="00EC4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 = 1.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произведенных затрат запланированным затратам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каждого структурного элемента государственной программы и рассчитывается по следующей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предусмотренные сводной бюджетной росписью областного бюджета по состоянию на 31 декабря отчетного года расходы на реализацию п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отчетном году </w:t>
      </w:r>
      <w:r w:rsidR="000F2ECA"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 1</w:t>
      </w:r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3 318 456,3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Фактически произведенные кассовые расходы на реализацию структурного элемента в отчетном году </w:t>
      </w:r>
      <w:r w:rsidR="000F2ECA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 1</w:t>
      </w:r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3 160 618,1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13 160 618,1</w:t>
      </w:r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13 318 456,</w:t>
      </w:r>
      <w:proofErr w:type="gramStart"/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=</w:t>
      </w:r>
      <w:proofErr w:type="gramEnd"/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0,988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49AB" w:rsidRPr="003208BF" w:rsidRDefault="00EC49AB" w:rsidP="00EC4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средств областного бюджета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2E4401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49AB" w:rsidRPr="003208BF" w:rsidRDefault="00EC49AB" w:rsidP="00EC4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– </w:t>
      </w:r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0,988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</w:t>
      </w:r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,012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соответствии с методикой, установленной постановлением Правительства Оренбургской области от 28.04.2011 № 279-п «Об утверждении порядка разработки, реализации и оценки эффективности государственных программ Оренбургской области», принимается равной 1.</w:t>
      </w:r>
    </w:p>
    <w:p w:rsidR="00EC49AB" w:rsidRPr="003208BF" w:rsidRDefault="00EC49AB" w:rsidP="00EC4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оценки степени реализации структурного элемента </w:t>
      </w:r>
      <w:r w:rsidR="00A23D1B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A23D1B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A23D1B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="00A23D1B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определяется степень достижения плановых значений каждого результата, характеризующего выполнение задачи структурного элемента. </w:t>
      </w:r>
    </w:p>
    <w:p w:rsidR="00EC49AB" w:rsidRPr="003208BF" w:rsidRDefault="00EC49AB" w:rsidP="00EC49A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Степень достижения планового значения результата рассчитывается по следующей формуле:</w:t>
      </w:r>
    </w:p>
    <w:p w:rsidR="00EC49AB" w:rsidRPr="003208BF" w:rsidRDefault="00EC49AB" w:rsidP="00EC4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для результатов, желаемой тенденцией развития которых является увеличение значений:</w:t>
      </w:r>
    </w:p>
    <w:p w:rsidR="00EC49AB" w:rsidRPr="003208BF" w:rsidRDefault="00EC49AB" w:rsidP="00EC4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49AB" w:rsidRPr="003208BF" w:rsidRDefault="00EC49AB" w:rsidP="00EC49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где:</w:t>
      </w:r>
    </w:p>
    <w:p w:rsidR="00EC49AB" w:rsidRPr="003208BF" w:rsidRDefault="00EC49AB" w:rsidP="00EC49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49AB" w:rsidRPr="003208BF" w:rsidRDefault="00EC49AB" w:rsidP="00EC4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EC49AB" w:rsidRPr="003208BF" w:rsidRDefault="00EC49AB" w:rsidP="00EC4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значение результата, характеризующего задачи структурного элемента, фактически достигнутое на конец отчетного периода;</w:t>
      </w:r>
    </w:p>
    <w:p w:rsidR="00EC49AB" w:rsidRPr="003208BF" w:rsidRDefault="00EC49AB" w:rsidP="00EC4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плановое значение результата, характеризующего задачи структурного элемента.</w:t>
      </w:r>
    </w:p>
    <w:p w:rsidR="008B4E6B" w:rsidRPr="003208BF" w:rsidRDefault="008B4E6B" w:rsidP="008B4E6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Степень реализации структурного элемента рассчитывается</w:t>
      </w:r>
    </w:p>
    <w:p w:rsidR="008B4E6B" w:rsidRPr="003208BF" w:rsidRDefault="008B4E6B" w:rsidP="008B4E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следующей формуле:</w:t>
      </w:r>
    </w:p>
    <w:p w:rsidR="008B4E6B" w:rsidRPr="003208BF" w:rsidRDefault="008B4E6B" w:rsidP="008B4E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B4E6B" w:rsidRPr="003208BF" w:rsidRDefault="008B4E6B" w:rsidP="008B4E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3 = 1, где</w:t>
      </w:r>
    </w:p>
    <w:p w:rsidR="008B4E6B" w:rsidRPr="003208BF" w:rsidRDefault="008B4E6B" w:rsidP="008B4E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B4E6B" w:rsidRPr="003208BF" w:rsidRDefault="008B4E6B" w:rsidP="008B4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сэ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реализации структурного элемента;</w:t>
      </w:r>
    </w:p>
    <w:p w:rsidR="008B4E6B" w:rsidRPr="003208BF" w:rsidRDefault="008B4E6B" w:rsidP="008B4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8B4E6B" w:rsidRPr="003208BF" w:rsidRDefault="008B4E6B" w:rsidP="008B4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72340B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− число результатов, характеризующих задачи структурного элемента.</w:t>
      </w:r>
    </w:p>
    <w:p w:rsidR="008B4E6B" w:rsidRPr="003208BF" w:rsidRDefault="008B4E6B" w:rsidP="008B4E6B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proofErr w:type="gram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&gt;</w:t>
      </w:r>
      <w:proofErr w:type="gram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1, значение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принимается равным 1.</w:t>
      </w:r>
    </w:p>
    <w:p w:rsidR="00EC49AB" w:rsidRPr="003208BF" w:rsidRDefault="00EC49AB" w:rsidP="00EC4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49AB" w:rsidRPr="003208BF" w:rsidRDefault="00EC49AB" w:rsidP="00EC49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* 1 = 1, </w:t>
      </w:r>
      <w:r w:rsidR="005F79D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что позволяет сделать вывод о высокой эффективности реализации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4D81" w:rsidRPr="003208BF" w:rsidRDefault="00E84D81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4D81" w:rsidRPr="003208BF" w:rsidRDefault="00E84D81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6C6F" w:rsidRPr="003208BF" w:rsidRDefault="00126C6F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</w:t>
      </w:r>
      <w:r w:rsidR="00027A5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D6F12" w:rsidRPr="003208BF" w:rsidRDefault="00027A5C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«Управление государственным долгом </w:t>
      </w:r>
    </w:p>
    <w:p w:rsidR="00027A5C" w:rsidRPr="003208BF" w:rsidRDefault="00027A5C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Оренбургской области»</w:t>
      </w:r>
    </w:p>
    <w:p w:rsidR="00027A5C" w:rsidRPr="003208BF" w:rsidRDefault="00027A5C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3E99" w:rsidRPr="003208BF" w:rsidRDefault="00A93E99" w:rsidP="0065210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Задача: соблюдение ограничений по объему государственного долга Оренбургской области и расходам на его обслуживание, установленных законодательством Российской Федерации и Оренбургской области, соблюдение сроков исполнения долговых обязательств, минимизация стоимости заимствований</w:t>
      </w:r>
      <w:r w:rsidR="0065210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реализации задачи структурного элемента (СР</w:t>
      </w:r>
      <w:r w:rsidR="0077330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Данная задача характеризуется 6 результатами: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3617"/>
        <w:gridCol w:w="1122"/>
        <w:gridCol w:w="845"/>
        <w:gridCol w:w="847"/>
        <w:gridCol w:w="1260"/>
        <w:gridCol w:w="1121"/>
      </w:tblGrid>
      <w:tr w:rsidR="00EC1A79" w:rsidRPr="003208BF" w:rsidTr="00055902">
        <w:tc>
          <w:tcPr>
            <w:tcW w:w="533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617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122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845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847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260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Степень 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достижения</w:t>
            </w:r>
            <w:proofErr w:type="gramEnd"/>
          </w:p>
        </w:tc>
        <w:tc>
          <w:tcPr>
            <w:tcW w:w="1121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Вывод</w:t>
            </w:r>
          </w:p>
        </w:tc>
      </w:tr>
      <w:tr w:rsidR="00EC1A79" w:rsidRPr="003208BF" w:rsidTr="00055902">
        <w:tc>
          <w:tcPr>
            <w:tcW w:w="533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17" w:type="dxa"/>
          </w:tcPr>
          <w:p w:rsidR="00A93E99" w:rsidRPr="003208BF" w:rsidRDefault="00A93E99" w:rsidP="0005590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Наличие основных направлений государственной долговой политики Оренбургской области на очередной финансовый год и плановый период</w:t>
            </w:r>
          </w:p>
        </w:tc>
        <w:tc>
          <w:tcPr>
            <w:tcW w:w="1122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45" w:type="dxa"/>
          </w:tcPr>
          <w:p w:rsidR="00A93E99" w:rsidRPr="003208BF" w:rsidRDefault="00A93E99" w:rsidP="00A93E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</w:t>
            </w:r>
          </w:p>
        </w:tc>
        <w:tc>
          <w:tcPr>
            <w:tcW w:w="847" w:type="dxa"/>
          </w:tcPr>
          <w:p w:rsidR="00A93E99" w:rsidRPr="003208BF" w:rsidRDefault="00A93E99" w:rsidP="00A93E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</w:t>
            </w:r>
          </w:p>
        </w:tc>
        <w:tc>
          <w:tcPr>
            <w:tcW w:w="1260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617" w:type="dxa"/>
          </w:tcPr>
          <w:p w:rsidR="00A93E99" w:rsidRPr="003208BF" w:rsidRDefault="00A93E99" w:rsidP="0005590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годовой суммы платежей на погашение и обслуживание государственного долга Оренбургской области, не погашенного по состоянию на 1 января отчетного финансового года, за исключением платежей по погашению и обслуживанию бюджетных кредитов, предоставленных из федерального бюджета бюджету Оренбургской области на финансовое обеспечение реализации инфраструктурных проектов, к объему налоговых и неналоговых доходов областного бюджета и дотаций, предоставленных из федерального бюджета</w:t>
            </w:r>
          </w:p>
        </w:tc>
        <w:tc>
          <w:tcPr>
            <w:tcW w:w="1122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845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13,0</w:t>
            </w:r>
          </w:p>
        </w:tc>
        <w:tc>
          <w:tcPr>
            <w:tcW w:w="847" w:type="dxa"/>
          </w:tcPr>
          <w:p w:rsidR="00A93E99" w:rsidRPr="003208BF" w:rsidRDefault="00FE7644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1,65</w:t>
            </w:r>
          </w:p>
        </w:tc>
        <w:tc>
          <w:tcPr>
            <w:tcW w:w="1260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A93E99" w:rsidRPr="003208BF" w:rsidRDefault="00A93E99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A93E99" w:rsidRPr="003208BF" w:rsidRDefault="00945343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A93E99" w:rsidRPr="003208BF" w:rsidRDefault="00216FCE" w:rsidP="0005590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расходов областного бюджета на обслуживание государственного долга Оренбургской области в общем объеме расходов областного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22" w:type="dxa"/>
          </w:tcPr>
          <w:p w:rsidR="00A93E99" w:rsidRPr="003208BF" w:rsidRDefault="00216FCE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845" w:type="dxa"/>
          </w:tcPr>
          <w:p w:rsidR="00A93E99" w:rsidRPr="003208BF" w:rsidRDefault="00216FCE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5,0</w:t>
            </w:r>
          </w:p>
        </w:tc>
        <w:tc>
          <w:tcPr>
            <w:tcW w:w="847" w:type="dxa"/>
          </w:tcPr>
          <w:p w:rsidR="00A93E99" w:rsidRPr="003208BF" w:rsidRDefault="00FE7644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0,35</w:t>
            </w:r>
          </w:p>
        </w:tc>
        <w:tc>
          <w:tcPr>
            <w:tcW w:w="1260" w:type="dxa"/>
          </w:tcPr>
          <w:p w:rsidR="00A93E99" w:rsidRPr="003208BF" w:rsidRDefault="00216FCE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A93E99" w:rsidRPr="003208BF" w:rsidRDefault="00216FCE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216FCE" w:rsidRPr="003208BF" w:rsidRDefault="00945343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617" w:type="dxa"/>
          </w:tcPr>
          <w:p w:rsidR="00216FCE" w:rsidRPr="003208BF" w:rsidRDefault="00216FCE" w:rsidP="00216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Размещено пресс-релизов о кредитном рейтинге Оренбургской области в год</w:t>
            </w:r>
          </w:p>
        </w:tc>
        <w:tc>
          <w:tcPr>
            <w:tcW w:w="1122" w:type="dxa"/>
          </w:tcPr>
          <w:p w:rsidR="00216FCE" w:rsidRPr="003208BF" w:rsidRDefault="00216FCE" w:rsidP="00216FCE">
            <w:pPr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45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2,0</w:t>
            </w:r>
          </w:p>
        </w:tc>
        <w:tc>
          <w:tcPr>
            <w:tcW w:w="847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2,0</w:t>
            </w:r>
          </w:p>
        </w:tc>
        <w:tc>
          <w:tcPr>
            <w:tcW w:w="1260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216FCE" w:rsidRPr="003208BF" w:rsidRDefault="00945343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617" w:type="dxa"/>
          </w:tcPr>
          <w:p w:rsidR="00216FCE" w:rsidRPr="003208BF" w:rsidRDefault="00216FCE" w:rsidP="00216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Размещена информация о размере государственного долга Оренбургской области</w:t>
            </w:r>
          </w:p>
        </w:tc>
        <w:tc>
          <w:tcPr>
            <w:tcW w:w="1122" w:type="dxa"/>
          </w:tcPr>
          <w:p w:rsidR="00216FCE" w:rsidRPr="003208BF" w:rsidRDefault="00216FCE" w:rsidP="00216FCE">
            <w:pPr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45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12,0</w:t>
            </w:r>
          </w:p>
        </w:tc>
        <w:tc>
          <w:tcPr>
            <w:tcW w:w="847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12,0</w:t>
            </w:r>
          </w:p>
        </w:tc>
        <w:tc>
          <w:tcPr>
            <w:tcW w:w="1260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216FCE" w:rsidRPr="003208BF" w:rsidRDefault="00945343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617" w:type="dxa"/>
          </w:tcPr>
          <w:p w:rsidR="00216FCE" w:rsidRPr="003208BF" w:rsidRDefault="00216FCE" w:rsidP="00216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Размещена информация о размере муниципального долга</w:t>
            </w:r>
          </w:p>
        </w:tc>
        <w:tc>
          <w:tcPr>
            <w:tcW w:w="1122" w:type="dxa"/>
          </w:tcPr>
          <w:p w:rsidR="00216FCE" w:rsidRPr="003208BF" w:rsidRDefault="00216FCE" w:rsidP="00216FCE">
            <w:pPr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45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12,0</w:t>
            </w:r>
          </w:p>
        </w:tc>
        <w:tc>
          <w:tcPr>
            <w:tcW w:w="847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12,0</w:t>
            </w:r>
          </w:p>
        </w:tc>
        <w:tc>
          <w:tcPr>
            <w:tcW w:w="1260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216FCE" w:rsidRPr="003208BF" w:rsidRDefault="00216FCE" w:rsidP="00216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</w:tbl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СР</w:t>
      </w:r>
      <w:r w:rsidR="005D0B2D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(1+1+1+1+1+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6=1.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Степень реализации </w:t>
      </w:r>
      <w:r w:rsidR="00CE614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элементов государственной программы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рассчитывается как среднее арифметическое степеней реализации каждой задачи структурного элемента государственной программы.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 = 1.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произведенных затрат запланированным затратам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каждого структурного элемента государственной программы и рассчитывается по следующей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предусмотренные сводной бюджетной росписью областного бюджета по состоянию на 31 декабря отчетного года расходы на реализацию п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отчетном году </w:t>
      </w:r>
      <w:r w:rsidR="00B17170"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</w:t>
      </w:r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 173,6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</w:t>
      </w:r>
      <w:r w:rsidR="00B17170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="00FE764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 505 033,5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505 033,5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511 173,6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0,988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средств областного бюджета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AB5734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–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0,988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0,012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соответствии с методикой, установленной постановлением Правительства Оренбургской области от 28.04.2011 № 279-п «Об утверждении порядка разработки, реализации и оценки эффективности государственных программ Оренбургской области», принимается равной 1.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оценки степени реализации структурного элемента </w:t>
      </w:r>
      <w:r w:rsidR="00EA7A9A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EA7A9A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EA7A9A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="00EA7A9A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определяется степень достижения плановых значений каждого результата, характеризующего выполнение задачи структурного элемента. </w:t>
      </w:r>
    </w:p>
    <w:p w:rsidR="00A93E99" w:rsidRPr="003208BF" w:rsidRDefault="00A93E99" w:rsidP="00A93E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Степень достижения планового значения результата рассчитывается по следующей формуле:</w:t>
      </w:r>
    </w:p>
    <w:p w:rsidR="00A93E99" w:rsidRPr="003208BF" w:rsidRDefault="00A93E99" w:rsidP="00A93E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для результатов, желаемой тенденцией развития которых является увеличение значений:</w:t>
      </w:r>
    </w:p>
    <w:p w:rsidR="00A93E99" w:rsidRPr="003208BF" w:rsidRDefault="00A93E99" w:rsidP="00A93E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3E99" w:rsidRPr="003208BF" w:rsidRDefault="00A93E99" w:rsidP="00A93E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где:</w:t>
      </w:r>
    </w:p>
    <w:p w:rsidR="00A93E99" w:rsidRPr="003208BF" w:rsidRDefault="00A93E99" w:rsidP="00A93E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3E99" w:rsidRPr="003208BF" w:rsidRDefault="00A93E99" w:rsidP="00A93E9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A93E99" w:rsidRPr="003208BF" w:rsidRDefault="00A93E99" w:rsidP="00A93E9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значение результата, характеризующего задачи структурного элемента, фактически достигнутое на конец отчетного периода;</w:t>
      </w:r>
    </w:p>
    <w:p w:rsidR="00A93E99" w:rsidRPr="003208BF" w:rsidRDefault="00A93E99" w:rsidP="00A93E9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плановое значение результата, характеризующего задачи структурного элемента.</w:t>
      </w:r>
    </w:p>
    <w:p w:rsidR="00A93E99" w:rsidRPr="003208BF" w:rsidRDefault="00A93E99" w:rsidP="00A93E9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94C05" w:rsidRPr="003208BF" w:rsidRDefault="00E94C05" w:rsidP="00A93E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3E99" w:rsidRPr="003208BF" w:rsidRDefault="00A93E99" w:rsidP="00A93E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Степень реализации структурного элемента рассчитывается </w:t>
      </w:r>
    </w:p>
    <w:p w:rsidR="00A93E99" w:rsidRPr="003208BF" w:rsidRDefault="00A93E99" w:rsidP="00A93E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следующей формуле:</w:t>
      </w:r>
    </w:p>
    <w:p w:rsidR="00A93E99" w:rsidRPr="003208BF" w:rsidRDefault="00A93E99" w:rsidP="00A93E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3E99" w:rsidRPr="003208BF" w:rsidRDefault="00A93E99" w:rsidP="00A93E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(1+1+1</w:t>
      </w:r>
      <w:r w:rsidR="00700C79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+1+1+</w:t>
      </w:r>
      <w:proofErr w:type="gramStart"/>
      <w:r w:rsidR="00700C79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)/</w:t>
      </w:r>
      <w:proofErr w:type="gramEnd"/>
      <w:r w:rsidR="00700C79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1, где</w:t>
      </w:r>
    </w:p>
    <w:p w:rsidR="00A93E99" w:rsidRPr="003208BF" w:rsidRDefault="00A93E99" w:rsidP="00A93E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3E99" w:rsidRPr="003208BF" w:rsidRDefault="00A93E99" w:rsidP="00A93E9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сэ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реализации структурного элемента;</w:t>
      </w:r>
    </w:p>
    <w:p w:rsidR="00A93E99" w:rsidRPr="003208BF" w:rsidRDefault="00A93E99" w:rsidP="00A93E9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A93E99" w:rsidRPr="003208BF" w:rsidRDefault="00A93E99" w:rsidP="00A93E9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8A340C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− число результатов, характеризующих задачи структурного элемента.</w:t>
      </w:r>
    </w:p>
    <w:p w:rsidR="00A93E99" w:rsidRPr="003208BF" w:rsidRDefault="00A93E99" w:rsidP="00A93E99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proofErr w:type="gram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&gt;</w:t>
      </w:r>
      <w:proofErr w:type="gram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1, значение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принимается равным 1.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* 1 = 1, </w:t>
      </w:r>
      <w:r w:rsidR="005F79D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что позволяет сделать вывод о высокой эффективности реализации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66C7" w:rsidRPr="003208BF" w:rsidRDefault="006766C7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6766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6766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66C7" w:rsidRPr="003208BF" w:rsidRDefault="006766C7" w:rsidP="006766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 процессных мероприятий </w:t>
      </w:r>
    </w:p>
    <w:p w:rsidR="006766C7" w:rsidRPr="003208BF" w:rsidRDefault="006766C7" w:rsidP="006766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«Повышение эффективности бюджетных расходов Оренбургской област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Задача: 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реализации задачи структурного элемента (СР</w:t>
      </w:r>
      <w:r w:rsidR="005D0B2D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Данная задача характеризуется 5 результатами: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3617"/>
        <w:gridCol w:w="1122"/>
        <w:gridCol w:w="845"/>
        <w:gridCol w:w="847"/>
        <w:gridCol w:w="1260"/>
        <w:gridCol w:w="1121"/>
      </w:tblGrid>
      <w:tr w:rsidR="00EC1A79" w:rsidRPr="003208BF" w:rsidTr="00055902">
        <w:tc>
          <w:tcPr>
            <w:tcW w:w="533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617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122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845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847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260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Степень 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достижения</w:t>
            </w:r>
            <w:proofErr w:type="gramEnd"/>
          </w:p>
        </w:tc>
        <w:tc>
          <w:tcPr>
            <w:tcW w:w="1121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Вывод</w:t>
            </w:r>
          </w:p>
        </w:tc>
      </w:tr>
      <w:tr w:rsidR="00EC1A79" w:rsidRPr="003208BF" w:rsidTr="00055902">
        <w:tc>
          <w:tcPr>
            <w:tcW w:w="533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17" w:type="dxa"/>
          </w:tcPr>
          <w:p w:rsidR="006766C7" w:rsidRPr="003208BF" w:rsidRDefault="006766C7" w:rsidP="0005590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проведенных семинаров для государственных и муниципальных служащих Оренбургской области, работников государственных и муниципальных учреждений Оренбургской области в сфере управления финансами</w:t>
            </w:r>
          </w:p>
        </w:tc>
        <w:tc>
          <w:tcPr>
            <w:tcW w:w="1122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45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847" w:type="dxa"/>
          </w:tcPr>
          <w:p w:rsidR="006766C7" w:rsidRPr="003208BF" w:rsidRDefault="00E82FF0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766C7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617" w:type="dxa"/>
          </w:tcPr>
          <w:p w:rsidR="006766C7" w:rsidRPr="003208BF" w:rsidRDefault="006766C7" w:rsidP="006766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муниципальных образований Оренбургской области, принявших участие во Всероссийском конкурсе «Лучшая муниципальная практика» в номинации «Муниципальная экономическая политика и управление муниципальными финансами</w:t>
            </w:r>
          </w:p>
        </w:tc>
        <w:tc>
          <w:tcPr>
            <w:tcW w:w="1122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845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6,0</w:t>
            </w:r>
          </w:p>
        </w:tc>
        <w:tc>
          <w:tcPr>
            <w:tcW w:w="847" w:type="dxa"/>
          </w:tcPr>
          <w:p w:rsidR="006766C7" w:rsidRPr="003208BF" w:rsidRDefault="00E82FF0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6766C7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6766C7" w:rsidRPr="003208BF" w:rsidRDefault="00E82FF0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617" w:type="dxa"/>
          </w:tcPr>
          <w:p w:rsidR="006766C7" w:rsidRPr="003208BF" w:rsidRDefault="00E82FF0" w:rsidP="0005590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Средняя оценка качества управления муниципальными финансами городских округов и муниципальных районов области</w:t>
            </w:r>
          </w:p>
        </w:tc>
        <w:tc>
          <w:tcPr>
            <w:tcW w:w="1122" w:type="dxa"/>
          </w:tcPr>
          <w:p w:rsidR="006766C7" w:rsidRPr="003208BF" w:rsidRDefault="00E82FF0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балл</w:t>
            </w:r>
          </w:p>
        </w:tc>
        <w:tc>
          <w:tcPr>
            <w:tcW w:w="845" w:type="dxa"/>
          </w:tcPr>
          <w:p w:rsidR="006766C7" w:rsidRPr="003208BF" w:rsidRDefault="00E82FF0" w:rsidP="00E82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766C7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47" w:type="dxa"/>
          </w:tcPr>
          <w:p w:rsidR="006766C7" w:rsidRPr="003208BF" w:rsidRDefault="00E82FF0" w:rsidP="00E82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</w:t>
            </w:r>
            <w:r w:rsidR="006766C7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6766C7" w:rsidRPr="003208BF" w:rsidRDefault="00E82FF0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617" w:type="dxa"/>
          </w:tcPr>
          <w:p w:rsidR="00E82FF0" w:rsidRPr="003208BF" w:rsidRDefault="00E82FF0" w:rsidP="00E82F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Уровень открытости бюджетных </w:t>
            </w:r>
          </w:p>
          <w:p w:rsidR="006766C7" w:rsidRPr="003208BF" w:rsidRDefault="00E82FF0" w:rsidP="00E82F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данных</w:t>
            </w:r>
          </w:p>
        </w:tc>
        <w:tc>
          <w:tcPr>
            <w:tcW w:w="1122" w:type="dxa"/>
          </w:tcPr>
          <w:p w:rsidR="006766C7" w:rsidRPr="003208BF" w:rsidRDefault="00E82FF0" w:rsidP="00055902">
            <w:pPr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</w:t>
            </w:r>
          </w:p>
        </w:tc>
        <w:tc>
          <w:tcPr>
            <w:tcW w:w="845" w:type="dxa"/>
          </w:tcPr>
          <w:p w:rsidR="006766C7" w:rsidRPr="003208BF" w:rsidRDefault="00CA055F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847" w:type="dxa"/>
          </w:tcPr>
          <w:p w:rsidR="006766C7" w:rsidRPr="003208BF" w:rsidRDefault="00CA055F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260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055902">
        <w:tc>
          <w:tcPr>
            <w:tcW w:w="533" w:type="dxa"/>
          </w:tcPr>
          <w:p w:rsidR="006766C7" w:rsidRPr="003208BF" w:rsidRDefault="00E82FF0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617" w:type="dxa"/>
          </w:tcPr>
          <w:p w:rsidR="006766C7" w:rsidRPr="003208BF" w:rsidRDefault="00E82FF0" w:rsidP="00E82F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Средняя рейтинговая оценка качества финансового менеджмента главных администраторов средств бюджета Оренбургской области</w:t>
            </w:r>
          </w:p>
        </w:tc>
        <w:tc>
          <w:tcPr>
            <w:tcW w:w="1122" w:type="dxa"/>
          </w:tcPr>
          <w:p w:rsidR="006766C7" w:rsidRPr="003208BF" w:rsidRDefault="00E82FF0" w:rsidP="00055902">
            <w:pPr>
              <w:rPr>
                <w:color w:val="000000" w:themeColor="text1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845" w:type="dxa"/>
          </w:tcPr>
          <w:p w:rsidR="006766C7" w:rsidRPr="003208BF" w:rsidRDefault="00E82FF0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84,7</w:t>
            </w:r>
          </w:p>
        </w:tc>
        <w:tc>
          <w:tcPr>
            <w:tcW w:w="847" w:type="dxa"/>
          </w:tcPr>
          <w:p w:rsidR="006766C7" w:rsidRPr="003208BF" w:rsidRDefault="00E82FF0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85,0</w:t>
            </w:r>
          </w:p>
        </w:tc>
        <w:tc>
          <w:tcPr>
            <w:tcW w:w="1260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6766C7" w:rsidRPr="003208BF" w:rsidRDefault="006766C7" w:rsidP="00055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</w:tbl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СР</w:t>
      </w:r>
      <w:r w:rsidR="005D0B2D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(1+1+1+1+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="003E1A4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=1.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реализации структурных элементов государственной программы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рассчитывается как среднее арифметическое степеней реализации каждой задачи структурного элемента государственной программы.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 = 1.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произведенных затрат запланированным затратам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каждого структурного элемента государственной программы и рассчитывается по следующей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предусмотренные сводной бюджетной росписью областного бюджета по состоянию на 31 декабря отчетного года расходы на реализацию п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отчетном году </w:t>
      </w:r>
      <w:r w:rsidR="000616E4"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27 515,8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</w:t>
      </w:r>
      <w:r w:rsidR="000616E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26 841,4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26 841,4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27 515,</w:t>
      </w:r>
      <w:proofErr w:type="gramStart"/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8  =</w:t>
      </w:r>
      <w:proofErr w:type="gramEnd"/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0,975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средств областного бюджета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AB5734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– </w:t>
      </w:r>
      <w:r w:rsidR="00CA055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0,975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</w:t>
      </w:r>
      <w:r w:rsidR="00BB30C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,025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соответствии с методикой, установленной постановлением Правительства Оренбургской области от 28.04.2011 № 279-п «Об утверждении порядка разработки, реализации и оценки эффективности государственных программ Оренбургской области», принимается равной 1.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степени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степень достижения плановых значений каждого результата, характеризующего выполнение задачи структурного элемента. </w:t>
      </w:r>
    </w:p>
    <w:p w:rsidR="006766C7" w:rsidRPr="003208BF" w:rsidRDefault="006766C7" w:rsidP="006766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Степень достижения планового значения результата рассчитывается по следующей формуле:</w:t>
      </w:r>
    </w:p>
    <w:p w:rsidR="006766C7" w:rsidRPr="003208BF" w:rsidRDefault="006766C7" w:rsidP="006766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для результатов, желаемой тенденцией развития которых является увеличение значений:</w:t>
      </w:r>
    </w:p>
    <w:p w:rsidR="006766C7" w:rsidRPr="003208BF" w:rsidRDefault="006766C7" w:rsidP="006766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766C7" w:rsidRPr="003208BF" w:rsidRDefault="006766C7" w:rsidP="006766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где:</w:t>
      </w:r>
    </w:p>
    <w:p w:rsidR="006766C7" w:rsidRPr="003208BF" w:rsidRDefault="006766C7" w:rsidP="006766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766C7" w:rsidRPr="003208BF" w:rsidRDefault="006766C7" w:rsidP="006766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6766C7" w:rsidRPr="003208BF" w:rsidRDefault="006766C7" w:rsidP="006766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значение результата, характеризующего задачи структурного элемента, фактически достигнутое на конец отчетного периода;</w:t>
      </w:r>
    </w:p>
    <w:p w:rsidR="006766C7" w:rsidRPr="003208BF" w:rsidRDefault="006766C7" w:rsidP="006766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плановое значение результата, характеризующего задачи структурного элемента.</w:t>
      </w:r>
    </w:p>
    <w:p w:rsidR="006766C7" w:rsidRPr="003208BF" w:rsidRDefault="006766C7" w:rsidP="006766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766C7" w:rsidRPr="003208BF" w:rsidRDefault="006766C7" w:rsidP="006766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Степень реализации структурного элемента рассчитывается </w:t>
      </w:r>
    </w:p>
    <w:p w:rsidR="006766C7" w:rsidRPr="003208BF" w:rsidRDefault="006766C7" w:rsidP="006766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следующей формуле:</w:t>
      </w:r>
    </w:p>
    <w:p w:rsidR="006766C7" w:rsidRPr="003208BF" w:rsidRDefault="006766C7" w:rsidP="006766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766C7" w:rsidRPr="003208BF" w:rsidRDefault="006766C7" w:rsidP="006766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(1+1+1+1+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="00645836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1, где</w:t>
      </w:r>
    </w:p>
    <w:p w:rsidR="006766C7" w:rsidRPr="003208BF" w:rsidRDefault="006766C7" w:rsidP="006766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766C7" w:rsidRPr="003208BF" w:rsidRDefault="006766C7" w:rsidP="006766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сэ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реализации структурного элемента;</w:t>
      </w:r>
    </w:p>
    <w:p w:rsidR="006766C7" w:rsidRPr="003208BF" w:rsidRDefault="006766C7" w:rsidP="006766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8A340C" w:rsidRPr="003208BF" w:rsidRDefault="006766C7" w:rsidP="008A34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8A340C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− число результатов, характеризующих задачи структурного элемента.</w:t>
      </w:r>
    </w:p>
    <w:p w:rsidR="006766C7" w:rsidRPr="003208BF" w:rsidRDefault="006766C7" w:rsidP="006766C7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proofErr w:type="gram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&gt;</w:t>
      </w:r>
      <w:proofErr w:type="gram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1, значение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принимается равным 1.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66C7" w:rsidRPr="003208BF" w:rsidRDefault="006766C7" w:rsidP="00676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* 1 = 1, </w:t>
      </w:r>
      <w:r w:rsidR="005F79D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что позволяет сделать вывод о высокой эффективности реализации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66C7" w:rsidRPr="003208BF" w:rsidRDefault="006766C7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3E99" w:rsidRPr="003208BF" w:rsidRDefault="00A93E99" w:rsidP="00A93E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5123" w:rsidRPr="003208BF" w:rsidRDefault="003C5123" w:rsidP="008943E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6C6F" w:rsidRPr="003208BF" w:rsidRDefault="00126C6F" w:rsidP="008943E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</w:t>
      </w:r>
      <w:r w:rsidR="00027A5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51B05" w:rsidRPr="003208BF" w:rsidRDefault="00027A5C" w:rsidP="00B956E3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956E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и осуществление внутреннего государственного </w:t>
      </w:r>
    </w:p>
    <w:p w:rsidR="00027A5C" w:rsidRPr="003208BF" w:rsidRDefault="00B956E3" w:rsidP="00B956E3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контроля в финансово-бюджетной сфере</w:t>
      </w:r>
      <w:r w:rsidR="00027A5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027A5C" w:rsidRPr="003208BF" w:rsidRDefault="00027A5C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2A7D" w:rsidRPr="003208BF" w:rsidRDefault="00D45A19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Задача: организация и осуществление контроля за соблюдением бюджетного законодательства, иных нормативных правовых актов, </w:t>
      </w:r>
    </w:p>
    <w:p w:rsidR="007B1036" w:rsidRPr="003208BF" w:rsidRDefault="00D45A19" w:rsidP="00252A7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регулирующих бюджетные правоотношения, и в сфере закупок для обеспечения нужд Оренбургской области</w:t>
      </w:r>
    </w:p>
    <w:p w:rsidR="00252A7D" w:rsidRPr="003208BF" w:rsidRDefault="00252A7D" w:rsidP="00252A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реализации задачи структур</w:t>
      </w:r>
      <w:r w:rsidR="003668A9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ного элемента (СР</w:t>
      </w:r>
      <w:r w:rsidR="003668A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D45A19" w:rsidRPr="003208BF" w:rsidRDefault="00252A7D" w:rsidP="00252A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Данная задача характеризуется </w:t>
      </w:r>
      <w:r w:rsidR="00151B05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результатами: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9"/>
        <w:gridCol w:w="3538"/>
        <w:gridCol w:w="1112"/>
        <w:gridCol w:w="905"/>
        <w:gridCol w:w="904"/>
        <w:gridCol w:w="1247"/>
        <w:gridCol w:w="1110"/>
      </w:tblGrid>
      <w:tr w:rsidR="00EC1A79" w:rsidRPr="003208BF" w:rsidTr="00BC3A71">
        <w:tc>
          <w:tcPr>
            <w:tcW w:w="529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538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2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905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904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247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Степень достижения</w:t>
            </w:r>
          </w:p>
        </w:tc>
        <w:tc>
          <w:tcPr>
            <w:tcW w:w="1110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Вывод</w:t>
            </w:r>
          </w:p>
        </w:tc>
      </w:tr>
      <w:tr w:rsidR="00EC1A79" w:rsidRPr="003208BF" w:rsidTr="00BC3A71">
        <w:tc>
          <w:tcPr>
            <w:tcW w:w="529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38" w:type="dxa"/>
          </w:tcPr>
          <w:p w:rsidR="007B1036" w:rsidRPr="003208BF" w:rsidRDefault="00151B05" w:rsidP="007B103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объема проверенных средств областного бюджета к общему объему расходов областного бюджета</w:t>
            </w:r>
          </w:p>
        </w:tc>
        <w:tc>
          <w:tcPr>
            <w:tcW w:w="1112" w:type="dxa"/>
          </w:tcPr>
          <w:p w:rsidR="00151B05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  <w:p w:rsidR="007B1036" w:rsidRPr="003208BF" w:rsidRDefault="007B1036" w:rsidP="00151B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5" w:type="dxa"/>
          </w:tcPr>
          <w:p w:rsidR="007B1036" w:rsidRPr="003208BF" w:rsidRDefault="00BB30CF" w:rsidP="007D64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6,4</w:t>
            </w:r>
          </w:p>
        </w:tc>
        <w:tc>
          <w:tcPr>
            <w:tcW w:w="904" w:type="dxa"/>
          </w:tcPr>
          <w:p w:rsidR="007B1036" w:rsidRPr="003208BF" w:rsidRDefault="00BB30CF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6,4</w:t>
            </w:r>
          </w:p>
        </w:tc>
        <w:tc>
          <w:tcPr>
            <w:tcW w:w="1247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0" w:type="dxa"/>
          </w:tcPr>
          <w:p w:rsidR="007B1036" w:rsidRPr="003208BF" w:rsidRDefault="00690690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7B1036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ыполнен</w:t>
            </w:r>
          </w:p>
        </w:tc>
      </w:tr>
      <w:tr w:rsidR="00EC1A79" w:rsidRPr="003208BF" w:rsidTr="00BC3A71">
        <w:tc>
          <w:tcPr>
            <w:tcW w:w="529" w:type="dxa"/>
          </w:tcPr>
          <w:p w:rsidR="007B1036" w:rsidRPr="003208BF" w:rsidRDefault="00BC3A71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38" w:type="dxa"/>
          </w:tcPr>
          <w:p w:rsidR="007B1036" w:rsidRPr="003208BF" w:rsidRDefault="00151B05" w:rsidP="00151B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количества проведенных плановых контрольных мероприятий к общему количеству запланированных контрольных мероприятий в соответствующем году</w:t>
            </w:r>
          </w:p>
        </w:tc>
        <w:tc>
          <w:tcPr>
            <w:tcW w:w="1112" w:type="dxa"/>
          </w:tcPr>
          <w:p w:rsidR="007B1036" w:rsidRPr="003208BF" w:rsidRDefault="00151B05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905" w:type="dxa"/>
          </w:tcPr>
          <w:p w:rsidR="007B1036" w:rsidRPr="003208BF" w:rsidRDefault="007D64A2" w:rsidP="00151B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151B05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04" w:type="dxa"/>
          </w:tcPr>
          <w:p w:rsidR="007B1036" w:rsidRPr="003208BF" w:rsidRDefault="00151B05" w:rsidP="00BC3A7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47" w:type="dxa"/>
          </w:tcPr>
          <w:p w:rsidR="007B1036" w:rsidRPr="003208BF" w:rsidRDefault="007B1036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0" w:type="dxa"/>
          </w:tcPr>
          <w:p w:rsidR="007B1036" w:rsidRPr="003208BF" w:rsidRDefault="00690690" w:rsidP="007B10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7B1036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ыполнен</w:t>
            </w:r>
          </w:p>
        </w:tc>
      </w:tr>
    </w:tbl>
    <w:p w:rsidR="007B1036" w:rsidRPr="003208BF" w:rsidRDefault="007B1036" w:rsidP="007B10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СР</w:t>
      </w:r>
      <w:r w:rsidR="003668A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="00BC3A7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=1.</w:t>
      </w:r>
    </w:p>
    <w:p w:rsidR="00F5137D" w:rsidRPr="003208BF" w:rsidRDefault="00F5137D" w:rsidP="00F51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реализации </w:t>
      </w:r>
      <w:r w:rsidR="00CE614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элементов государственной программы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рассчитывается как среднее арифметическое степеней реализации каждой задачи структурного элемента государственной программы.</w:t>
      </w:r>
    </w:p>
    <w:p w:rsidR="00F5137D" w:rsidRPr="003208BF" w:rsidRDefault="00F5137D" w:rsidP="00F51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 = 1.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произведенных затрат запланированным затратам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каждого структурного элемента государственной программы и рассчитывается по следующей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предусмотренные сводной бюджетной росписью областного бюджета по состоянию на 31 декабря отчетного года расходы на реализацию п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отчетном году </w:t>
      </w:r>
      <w:r w:rsidR="0049635C"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="00BB30C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 62 794,2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</w:t>
      </w:r>
      <w:r w:rsidR="0049635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</w:t>
      </w:r>
      <w:r w:rsidR="00BB30C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62 699,7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62474B" w:rsidRPr="003208BF" w:rsidRDefault="0062474B" w:rsidP="00624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BB30C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62 699,7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  <w:r w:rsidR="00BB30C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62 794,2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BB30C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0,998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137D" w:rsidRPr="003208BF" w:rsidRDefault="00F5137D" w:rsidP="00F51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средств областного бюджета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0D01A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137D" w:rsidRPr="003208BF" w:rsidRDefault="00F5137D" w:rsidP="00F51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– </w:t>
      </w:r>
      <w:r w:rsidR="00BB30C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0,998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</w:t>
      </w:r>
      <w:r w:rsidR="00BB30C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,002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соответствии с методикой, установленной постановлением Правительства Оренбургской области от 28.04.2011 № 279-п «Об утверждении порядка разработки, реализации и оценки эффективности государственных программ Оренбургской области», принимается равной 1.</w:t>
      </w:r>
    </w:p>
    <w:p w:rsidR="00F5137D" w:rsidRPr="003208BF" w:rsidRDefault="00F5137D" w:rsidP="00F51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степени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степень достижения плановых значений каждого результата, характеризующего выполнение задачи структурного элемента. </w:t>
      </w:r>
    </w:p>
    <w:p w:rsidR="00F5137D" w:rsidRPr="003208BF" w:rsidRDefault="00F5137D" w:rsidP="00F513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Степень достижения планового значения результата рассчитывается по следующей формуле:</w:t>
      </w:r>
    </w:p>
    <w:p w:rsidR="00F5137D" w:rsidRPr="003208BF" w:rsidRDefault="00F5137D" w:rsidP="00F513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для результатов, желаемой тенденцией развития которых является увеличение значений:</w:t>
      </w:r>
    </w:p>
    <w:p w:rsidR="00F5137D" w:rsidRPr="003208BF" w:rsidRDefault="00F5137D" w:rsidP="00F513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137D" w:rsidRPr="003208BF" w:rsidRDefault="00F5137D" w:rsidP="00F513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где:</w:t>
      </w:r>
    </w:p>
    <w:p w:rsidR="00F5137D" w:rsidRPr="003208BF" w:rsidRDefault="00F5137D" w:rsidP="00F513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137D" w:rsidRPr="003208BF" w:rsidRDefault="00F5137D" w:rsidP="00F5137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F5137D" w:rsidRPr="003208BF" w:rsidRDefault="00F5137D" w:rsidP="00F5137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значение результата, характеризующего задачи структурного элемента, фактически достигнутое на конец отчетного периода;</w:t>
      </w:r>
    </w:p>
    <w:p w:rsidR="00F5137D" w:rsidRPr="003208BF" w:rsidRDefault="00F5137D" w:rsidP="00F5137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плановое значение результата, характеризующего задачи структурного элемента.</w:t>
      </w:r>
    </w:p>
    <w:p w:rsidR="00F5137D" w:rsidRPr="003208BF" w:rsidRDefault="00F5137D" w:rsidP="00F5137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94C05" w:rsidRPr="003208BF" w:rsidRDefault="00E94C05" w:rsidP="00F513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137D" w:rsidRPr="003208BF" w:rsidRDefault="00F5137D" w:rsidP="00F513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Степень реализации структурного элемента рассчитывается </w:t>
      </w:r>
    </w:p>
    <w:p w:rsidR="00F5137D" w:rsidRPr="003208BF" w:rsidRDefault="00F5137D" w:rsidP="00F513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следующей формуле:</w:t>
      </w:r>
    </w:p>
    <w:p w:rsidR="00F5137D" w:rsidRPr="003208BF" w:rsidRDefault="00F5137D" w:rsidP="00F513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137D" w:rsidRPr="003208BF" w:rsidRDefault="00F5137D" w:rsidP="00F513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="006625D2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1, где</w:t>
      </w:r>
    </w:p>
    <w:p w:rsidR="00F5137D" w:rsidRPr="003208BF" w:rsidRDefault="00F5137D" w:rsidP="00F513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137D" w:rsidRPr="003208BF" w:rsidRDefault="00F5137D" w:rsidP="00F5137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сэ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реализации структурного элемента;</w:t>
      </w:r>
    </w:p>
    <w:p w:rsidR="00F5137D" w:rsidRPr="003208BF" w:rsidRDefault="00F5137D" w:rsidP="00F5137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F5137D" w:rsidRPr="003208BF" w:rsidRDefault="00F5137D" w:rsidP="00F5137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9B0540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− число результатов, характеризующих задачи структурного элемента.</w:t>
      </w:r>
    </w:p>
    <w:p w:rsidR="00F5137D" w:rsidRPr="003208BF" w:rsidRDefault="00F5137D" w:rsidP="00F5137D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proofErr w:type="gram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&gt;</w:t>
      </w:r>
      <w:proofErr w:type="gram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1, значение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принимается равным 1.</w:t>
      </w:r>
    </w:p>
    <w:p w:rsidR="00F5137D" w:rsidRPr="003208BF" w:rsidRDefault="00F5137D" w:rsidP="00F51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137D" w:rsidRPr="003208BF" w:rsidRDefault="00F5137D" w:rsidP="00F51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* 1 = 1, </w:t>
      </w:r>
      <w:r w:rsidR="005F79D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что позволяет сделать вывод о высокой эффективности реализации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137D" w:rsidRPr="003208BF" w:rsidRDefault="00F5137D" w:rsidP="00F51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7F4F" w:rsidRPr="003208BF" w:rsidRDefault="00497F4F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6E05" w:rsidRPr="003208BF" w:rsidRDefault="00027A5C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6E05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 процессных мероприятий </w:t>
      </w:r>
    </w:p>
    <w:p w:rsidR="00027A5C" w:rsidRPr="003208BF" w:rsidRDefault="00027A5C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E289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финансовой грамотности населения Оренбургской области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8C12A8" w:rsidRPr="003208BF" w:rsidRDefault="008C12A8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7A5C" w:rsidRPr="003208BF" w:rsidRDefault="00FC281F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Задача: содействие формированию разумного финансового поведения населения области, его ответственного участия на рынках финансовых услуг</w:t>
      </w:r>
    </w:p>
    <w:p w:rsidR="00FC281F" w:rsidRPr="003208BF" w:rsidRDefault="00FC281F" w:rsidP="00FC28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реализации з</w:t>
      </w:r>
      <w:r w:rsidR="000D01A5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адачи структурного элемента (СР</w:t>
      </w:r>
      <w:r w:rsidR="000D01A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FC281F" w:rsidRPr="003208BF" w:rsidRDefault="00FC281F" w:rsidP="00FC28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Данная задача характеризуется 2 результатами: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3"/>
        <w:gridCol w:w="3606"/>
        <w:gridCol w:w="1120"/>
        <w:gridCol w:w="844"/>
        <w:gridCol w:w="866"/>
        <w:gridCol w:w="1257"/>
        <w:gridCol w:w="1119"/>
      </w:tblGrid>
      <w:tr w:rsidR="00EC1A79" w:rsidRPr="003208BF" w:rsidTr="00457C09">
        <w:tc>
          <w:tcPr>
            <w:tcW w:w="533" w:type="dxa"/>
          </w:tcPr>
          <w:p w:rsidR="00EC02F4" w:rsidRPr="003208BF" w:rsidRDefault="00EC02F4" w:rsidP="008943E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06" w:type="dxa"/>
          </w:tcPr>
          <w:p w:rsidR="00EC02F4" w:rsidRPr="003208BF" w:rsidRDefault="00EC02F4" w:rsidP="008943E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20" w:type="dxa"/>
          </w:tcPr>
          <w:p w:rsidR="00EC02F4" w:rsidRPr="003208BF" w:rsidRDefault="00EC02F4" w:rsidP="008943E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44" w:type="dxa"/>
          </w:tcPr>
          <w:p w:rsidR="00EC02F4" w:rsidRPr="003208BF" w:rsidRDefault="00EC02F4" w:rsidP="008943E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66" w:type="dxa"/>
          </w:tcPr>
          <w:p w:rsidR="00EC02F4" w:rsidRPr="003208BF" w:rsidRDefault="00EC02F4" w:rsidP="008943E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57" w:type="dxa"/>
          </w:tcPr>
          <w:p w:rsidR="00EC02F4" w:rsidRPr="003208BF" w:rsidRDefault="00EC02F4" w:rsidP="008943E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Степень достижения</w:t>
            </w:r>
          </w:p>
        </w:tc>
        <w:tc>
          <w:tcPr>
            <w:tcW w:w="1119" w:type="dxa"/>
          </w:tcPr>
          <w:p w:rsidR="00EC02F4" w:rsidRPr="003208BF" w:rsidRDefault="00EC02F4" w:rsidP="008943E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Вывод</w:t>
            </w:r>
          </w:p>
        </w:tc>
      </w:tr>
      <w:tr w:rsidR="00EC1A79" w:rsidRPr="003208BF" w:rsidTr="00457C09">
        <w:tc>
          <w:tcPr>
            <w:tcW w:w="533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6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Проведено мероприятий в рамках повышения финансовой грамотности населения области</w:t>
            </w:r>
          </w:p>
        </w:tc>
        <w:tc>
          <w:tcPr>
            <w:tcW w:w="1120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8DC" w:rsidRPr="003208BF" w:rsidRDefault="00A73E07" w:rsidP="005338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8DC" w:rsidRPr="003208BF" w:rsidRDefault="00A73E07" w:rsidP="005338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9894</w:t>
            </w:r>
            <w:r w:rsidR="005338DC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7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9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</w:t>
            </w:r>
          </w:p>
        </w:tc>
      </w:tr>
      <w:tr w:rsidR="00EC1A79" w:rsidRPr="003208BF" w:rsidTr="00457C09">
        <w:tc>
          <w:tcPr>
            <w:tcW w:w="533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6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Участие работников министерства финансов Оренбургской области в мероприятиях по повышению финансовой грамотности населения области</w:t>
            </w:r>
          </w:p>
        </w:tc>
        <w:tc>
          <w:tcPr>
            <w:tcW w:w="1120" w:type="dxa"/>
          </w:tcPr>
          <w:p w:rsidR="005338DC" w:rsidRPr="003208BF" w:rsidRDefault="005338DC" w:rsidP="005338DC">
            <w:pPr>
              <w:tabs>
                <w:tab w:val="left" w:pos="588"/>
              </w:tabs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человек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8DC" w:rsidRPr="003208BF" w:rsidRDefault="005338DC" w:rsidP="00A73E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38DC" w:rsidRPr="003208BF" w:rsidRDefault="005338DC" w:rsidP="00A73E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A73E07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257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9" w:type="dxa"/>
          </w:tcPr>
          <w:p w:rsidR="005338DC" w:rsidRPr="003208BF" w:rsidRDefault="005338DC" w:rsidP="0053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</w:t>
            </w:r>
          </w:p>
        </w:tc>
      </w:tr>
    </w:tbl>
    <w:p w:rsidR="00457C09" w:rsidRPr="003208BF" w:rsidRDefault="00457C09" w:rsidP="00457C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СР</w:t>
      </w:r>
      <w:r w:rsidR="000D01A5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2=1.</w:t>
      </w:r>
    </w:p>
    <w:p w:rsidR="00457C09" w:rsidRPr="003208BF" w:rsidRDefault="00457C09" w:rsidP="00457C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реализации </w:t>
      </w:r>
      <w:r w:rsidR="00CE614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элементов государственной программы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0445EE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рассчитывается как среднее арифметическое степеней реализации каждой задачи структурного элемента государственной программы.</w:t>
      </w:r>
    </w:p>
    <w:p w:rsidR="00457C09" w:rsidRPr="003208BF" w:rsidRDefault="00457C09" w:rsidP="00457C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0445EE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 = 1.</w:t>
      </w:r>
    </w:p>
    <w:p w:rsidR="00457C09" w:rsidRPr="003208BF" w:rsidRDefault="00457C09" w:rsidP="00457C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произведенных затрат запланированным затратам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каждого структурного элемента государственной программы и рассчитывается по следующей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02F4" w:rsidRPr="003208BF" w:rsidRDefault="00A063C5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Поскольку</w:t>
      </w:r>
      <w:r w:rsidR="00462F9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подпрограмма реализуется без </w:t>
      </w:r>
      <w:r w:rsidR="0048270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обеспечения</w:t>
      </w:r>
      <w:r w:rsidR="00EC02F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2F9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запланированному уровню затрат (</w:t>
      </w:r>
      <w:proofErr w:type="spellStart"/>
      <w:r w:rsidR="00462F9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="00462F98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="00462F9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принимается равной </w:t>
      </w:r>
      <w:r w:rsidR="00CD79A2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EC02F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02F4" w:rsidRPr="003208BF" w:rsidRDefault="00EC02F4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средств бюджета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0445E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0445EE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74FA2" w:rsidRPr="003208BF" w:rsidRDefault="00D74FA2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8BF">
        <w:rPr>
          <w:rFonts w:ascii="Times New Roman" w:hAnsi="Times New Roman" w:cs="Times New Roman"/>
          <w:sz w:val="28"/>
          <w:szCs w:val="28"/>
        </w:rPr>
        <w:t>В случае если структурный элемент реализуется без финансового обеспечения его задач, эффективность использования средств областного бюджета принимается равной 1.</w:t>
      </w:r>
    </w:p>
    <w:p w:rsidR="00EC02F4" w:rsidRPr="003208BF" w:rsidRDefault="00EC02F4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– </w:t>
      </w:r>
      <w:r w:rsidR="002E63E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2E63E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соответствии с методикой, установленной постановлением правительства Оренбургской области от 28 апреля 2011 года № 279-п «Об утверждении порядка разработки, реализации и оценки эффективности государственных программ Оренбургской области», принимается равной </w:t>
      </w:r>
      <w:r w:rsidR="002E63E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3EB7" w:rsidRPr="003208BF" w:rsidRDefault="00153EB7" w:rsidP="00153E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степени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степень достижения плановых значений каждого результата, характеризующего выполнение задачи структурного элемента. </w:t>
      </w:r>
    </w:p>
    <w:p w:rsidR="00153EB7" w:rsidRPr="003208BF" w:rsidRDefault="00153EB7" w:rsidP="00153E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Степень достижения планового значения результата рассчитывается по следующей формуле:</w:t>
      </w:r>
    </w:p>
    <w:p w:rsidR="00153EB7" w:rsidRPr="003208BF" w:rsidRDefault="00153EB7" w:rsidP="00153E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для результатов, желаемой тенденцией развития которых является увеличение значений:</w:t>
      </w:r>
    </w:p>
    <w:p w:rsidR="00153EB7" w:rsidRPr="003208BF" w:rsidRDefault="00153EB7" w:rsidP="00153E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53EB7" w:rsidRPr="003208BF" w:rsidRDefault="00153EB7" w:rsidP="00153E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где:</w:t>
      </w:r>
    </w:p>
    <w:p w:rsidR="00153EB7" w:rsidRPr="003208BF" w:rsidRDefault="00153EB7" w:rsidP="00153E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53EB7" w:rsidRPr="003208BF" w:rsidRDefault="00153EB7" w:rsidP="00153E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153EB7" w:rsidRPr="003208BF" w:rsidRDefault="00153EB7" w:rsidP="00153E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значение результата, характеризующего задачи структурного элемента, фактически достигнутое на конец отчетного периода;</w:t>
      </w:r>
    </w:p>
    <w:p w:rsidR="00153EB7" w:rsidRPr="003208BF" w:rsidRDefault="00153EB7" w:rsidP="00153E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плановое значение результата, характеризующего задачи структурного элемента.</w:t>
      </w:r>
    </w:p>
    <w:p w:rsidR="00153EB7" w:rsidRPr="003208BF" w:rsidRDefault="00153EB7" w:rsidP="00153E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53EB7" w:rsidRPr="003208BF" w:rsidRDefault="00153EB7" w:rsidP="00153E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Степень реализации структурного элемента рассчитывается </w:t>
      </w:r>
    </w:p>
    <w:p w:rsidR="00153EB7" w:rsidRPr="003208BF" w:rsidRDefault="00153EB7" w:rsidP="00153E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следующей формуле:</w:t>
      </w:r>
    </w:p>
    <w:p w:rsidR="00153EB7" w:rsidRPr="003208BF" w:rsidRDefault="00153EB7" w:rsidP="00153E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53EB7" w:rsidRPr="003208BF" w:rsidRDefault="00153EB7" w:rsidP="00153E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 = 1, где</w:t>
      </w:r>
    </w:p>
    <w:p w:rsidR="00153EB7" w:rsidRPr="003208BF" w:rsidRDefault="00153EB7" w:rsidP="00153E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53EB7" w:rsidRPr="003208BF" w:rsidRDefault="00153EB7" w:rsidP="00153E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сэ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реализации структурного элемента;</w:t>
      </w:r>
    </w:p>
    <w:p w:rsidR="00153EB7" w:rsidRPr="003208BF" w:rsidRDefault="00153EB7" w:rsidP="00153E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153EB7" w:rsidRPr="003208BF" w:rsidRDefault="00153EB7" w:rsidP="00153E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N − число показателей (индикаторов), характеризующих цель и задачи подпрограммы.</w:t>
      </w:r>
    </w:p>
    <w:p w:rsidR="004E6F30" w:rsidRPr="003208BF" w:rsidRDefault="004E6F30" w:rsidP="00153EB7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153EB7" w:rsidRPr="003208BF" w:rsidRDefault="00153EB7" w:rsidP="00153EB7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proofErr w:type="gram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&gt;</w:t>
      </w:r>
      <w:proofErr w:type="gram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1, значение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принимается равным 1.</w:t>
      </w:r>
    </w:p>
    <w:p w:rsidR="00153EB7" w:rsidRPr="003208BF" w:rsidRDefault="00153EB7" w:rsidP="00153E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3EB7" w:rsidRPr="003208BF" w:rsidRDefault="00153EB7" w:rsidP="00153E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* 1 = 1, </w:t>
      </w:r>
      <w:r w:rsidR="005F79D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что позволяет сделать вывод о высокой эффективности реализации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01B3E" w:rsidRPr="003208BF" w:rsidRDefault="00101B3E" w:rsidP="00106F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6D7" w:rsidRPr="003208BF" w:rsidRDefault="003706D7" w:rsidP="00106F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6F8A" w:rsidRPr="003208BF" w:rsidRDefault="00106F8A" w:rsidP="00106F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Приоритетный проект </w:t>
      </w:r>
    </w:p>
    <w:p w:rsidR="00106F8A" w:rsidRPr="003208BF" w:rsidRDefault="00106F8A" w:rsidP="00106F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«Повышение финансовой грамотности населения </w:t>
      </w:r>
    </w:p>
    <w:p w:rsidR="00106F8A" w:rsidRPr="003208BF" w:rsidRDefault="00106F8A" w:rsidP="00106F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Оренбургской области»</w:t>
      </w:r>
    </w:p>
    <w:p w:rsidR="001A623E" w:rsidRPr="003208BF" w:rsidRDefault="001A623E" w:rsidP="00106F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2210" w:rsidRPr="003208BF" w:rsidRDefault="00C82210" w:rsidP="001A6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Задача: вовлечение граждан в процедуры обсуждения и принятия бюджетных решений при определении приоритетных направлений расходования бюджетных средств</w:t>
      </w:r>
    </w:p>
    <w:p w:rsidR="00C82210" w:rsidRPr="003208BF" w:rsidRDefault="00C82210" w:rsidP="000559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реализации задачи структурного элемента (</w:t>
      </w:r>
      <w:r w:rsidR="00A2085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A20858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C82210" w:rsidRPr="003208BF" w:rsidRDefault="00C82210" w:rsidP="00C822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Данная задача характеризуется 1 результатом: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3"/>
        <w:gridCol w:w="3618"/>
        <w:gridCol w:w="1122"/>
        <w:gridCol w:w="845"/>
        <w:gridCol w:w="846"/>
        <w:gridCol w:w="1260"/>
        <w:gridCol w:w="1121"/>
      </w:tblGrid>
      <w:tr w:rsidR="00EC1A79" w:rsidRPr="003208BF" w:rsidTr="00C230E1">
        <w:tc>
          <w:tcPr>
            <w:tcW w:w="533" w:type="dxa"/>
          </w:tcPr>
          <w:p w:rsidR="001A623E" w:rsidRPr="003208BF" w:rsidRDefault="001A623E" w:rsidP="00C230E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18" w:type="dxa"/>
          </w:tcPr>
          <w:p w:rsidR="001A623E" w:rsidRPr="003208BF" w:rsidRDefault="001A623E" w:rsidP="00C230E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22" w:type="dxa"/>
          </w:tcPr>
          <w:p w:rsidR="001A623E" w:rsidRPr="003208BF" w:rsidRDefault="001A623E" w:rsidP="00C230E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45" w:type="dxa"/>
          </w:tcPr>
          <w:p w:rsidR="001A623E" w:rsidRPr="003208BF" w:rsidRDefault="001A623E" w:rsidP="00C230E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46" w:type="dxa"/>
          </w:tcPr>
          <w:p w:rsidR="001A623E" w:rsidRPr="003208BF" w:rsidRDefault="001A623E" w:rsidP="00C230E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60" w:type="dxa"/>
          </w:tcPr>
          <w:p w:rsidR="001A623E" w:rsidRPr="003208BF" w:rsidRDefault="001A623E" w:rsidP="00C230E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Степень достижения</w:t>
            </w:r>
          </w:p>
        </w:tc>
        <w:tc>
          <w:tcPr>
            <w:tcW w:w="1121" w:type="dxa"/>
          </w:tcPr>
          <w:p w:rsidR="001A623E" w:rsidRPr="003208BF" w:rsidRDefault="001A623E" w:rsidP="00C230E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Вывод</w:t>
            </w:r>
          </w:p>
        </w:tc>
      </w:tr>
      <w:tr w:rsidR="00EC1A79" w:rsidRPr="003208BF" w:rsidTr="00C230E1">
        <w:tc>
          <w:tcPr>
            <w:tcW w:w="533" w:type="dxa"/>
          </w:tcPr>
          <w:p w:rsidR="001A623E" w:rsidRPr="003208BF" w:rsidRDefault="001A623E" w:rsidP="001A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8" w:type="dxa"/>
          </w:tcPr>
          <w:p w:rsidR="001A623E" w:rsidRPr="003208BF" w:rsidRDefault="001A623E" w:rsidP="001A623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Реализованных инициативных проектов</w:t>
            </w:r>
          </w:p>
        </w:tc>
        <w:tc>
          <w:tcPr>
            <w:tcW w:w="1122" w:type="dxa"/>
          </w:tcPr>
          <w:p w:rsidR="001A623E" w:rsidRPr="003208BF" w:rsidRDefault="001A623E" w:rsidP="001A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45" w:type="dxa"/>
          </w:tcPr>
          <w:p w:rsidR="001A623E" w:rsidRPr="003208BF" w:rsidRDefault="001A623E" w:rsidP="001A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846" w:type="dxa"/>
          </w:tcPr>
          <w:p w:rsidR="001A623E" w:rsidRPr="003208BF" w:rsidRDefault="00A73E07" w:rsidP="001A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260" w:type="dxa"/>
          </w:tcPr>
          <w:p w:rsidR="001A623E" w:rsidRPr="003208BF" w:rsidRDefault="001A623E" w:rsidP="001A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1" w:type="dxa"/>
          </w:tcPr>
          <w:p w:rsidR="001A623E" w:rsidRPr="003208BF" w:rsidRDefault="001A623E" w:rsidP="001A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</w:t>
            </w:r>
          </w:p>
        </w:tc>
      </w:tr>
    </w:tbl>
    <w:p w:rsidR="008D4E26" w:rsidRPr="003208BF" w:rsidRDefault="008D4E26" w:rsidP="008D4E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r w:rsidR="00A2085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A20858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1/1=1.</w:t>
      </w:r>
    </w:p>
    <w:p w:rsidR="008D4E26" w:rsidRPr="003208BF" w:rsidRDefault="008D4E26" w:rsidP="008D4E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реализации </w:t>
      </w:r>
      <w:r w:rsidR="00CE614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элементов государственной программы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рассчитывается как среднее арифметическое степеней реализации каждой задачи структурного элемента государственной программы.</w:t>
      </w:r>
    </w:p>
    <w:p w:rsidR="008D4E26" w:rsidRPr="003208BF" w:rsidRDefault="008D4E26" w:rsidP="008D4E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B60C69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1/1 = 1.</w:t>
      </w:r>
    </w:p>
    <w:p w:rsidR="00DD6C14" w:rsidRPr="003208BF" w:rsidRDefault="00DD6C14" w:rsidP="00DD6C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соответствия произведенных затрат запланированным затратам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каждого структурного элемента государственной программы и рассчитывается по следующей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C14" w:rsidRPr="003208BF" w:rsidRDefault="0062474B" w:rsidP="00DD6C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предусмотренные сводной бюджетной росписью областного бюджета по состоянию на 31 декабря отчетного года расходы на реализацию п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отчетном году </w:t>
      </w:r>
      <w:r w:rsidR="00AD7A5A" w:rsidRPr="00320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</w:t>
      </w:r>
      <w:r w:rsidR="00DD6C1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="00DD6C1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DD6C14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proofErr w:type="spellEnd"/>
      <w:r w:rsidR="00DD6C1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 1</w:t>
      </w:r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99 305,5</w:t>
      </w:r>
      <w:r w:rsidR="00DD6C1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DD6C14" w:rsidRPr="003208BF" w:rsidRDefault="00DD6C14" w:rsidP="00DD6C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произведенные кассовые расходы на реализацию структурного элемента в отчетном году </w:t>
      </w:r>
      <w:r w:rsidR="00AD7A5A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 2023 году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): 1</w:t>
      </w:r>
      <w:r w:rsidR="009B0540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93 115,2</w:t>
      </w:r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:rsidR="00DD6C14" w:rsidRPr="003208BF" w:rsidRDefault="00DD6C14" w:rsidP="00DD6C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193 115,</w:t>
      </w:r>
      <w:r w:rsidR="006E57E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199 305,</w:t>
      </w:r>
      <w:proofErr w:type="gramStart"/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5  =</w:t>
      </w:r>
      <w:proofErr w:type="gramEnd"/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0,969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D4E26" w:rsidRPr="003208BF" w:rsidRDefault="008D4E26" w:rsidP="008D4E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средств областного бюджета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A2085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A20858"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СС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уз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D4E26" w:rsidRPr="003208BF" w:rsidRDefault="008D4E26" w:rsidP="008D4E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– </w:t>
      </w:r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0,969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</w:t>
      </w:r>
      <w:r w:rsidR="00A73E0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,031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соответствии с методикой, установленной постановлением Правительства Оренбургской области от 28.04.2011 № 279-п «Об утверждении порядка разработки, реализации и оценки эффективности государственных программ Оренбургской области», принимается равной 1.</w:t>
      </w:r>
    </w:p>
    <w:p w:rsidR="008D4E26" w:rsidRPr="003208BF" w:rsidRDefault="008D4E26" w:rsidP="008D4E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степени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определяется степень достижения плановых значений каждого результата, характеризующего выполнение задачи структурного элемента. </w:t>
      </w:r>
    </w:p>
    <w:p w:rsidR="008D4E26" w:rsidRPr="003208BF" w:rsidRDefault="008D4E26" w:rsidP="008D4E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Степень достижения планового значения результата рассчитывается по следующей формуле:</w:t>
      </w:r>
    </w:p>
    <w:p w:rsidR="008D4E26" w:rsidRPr="003208BF" w:rsidRDefault="008D4E26" w:rsidP="008D4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для результатов, желаемой тенденцией развития которых является увеличение значений:</w:t>
      </w:r>
    </w:p>
    <w:p w:rsidR="008D4E26" w:rsidRPr="003208BF" w:rsidRDefault="008D4E26" w:rsidP="008D4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4E26" w:rsidRPr="003208BF" w:rsidRDefault="008D4E26" w:rsidP="008D4E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где:</w:t>
      </w:r>
    </w:p>
    <w:p w:rsidR="008D4E26" w:rsidRPr="003208BF" w:rsidRDefault="008D4E26" w:rsidP="008D4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4E26" w:rsidRPr="003208BF" w:rsidRDefault="008D4E26" w:rsidP="008D4E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8D4E26" w:rsidRPr="003208BF" w:rsidRDefault="008D4E26" w:rsidP="008D4E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пф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значение результата, характеризующего задачи структурного элемента, фактически достигнутое на конец отчетного периода;</w:t>
      </w:r>
    </w:p>
    <w:p w:rsidR="008D4E26" w:rsidRPr="003208BF" w:rsidRDefault="008D4E26" w:rsidP="008D4E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плановое значение результата, характеризующего задачи структурного элемента.</w:t>
      </w:r>
    </w:p>
    <w:p w:rsidR="008D4E26" w:rsidRPr="003208BF" w:rsidRDefault="008D4E26" w:rsidP="008D4E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D4E26" w:rsidRPr="003208BF" w:rsidRDefault="008D4E26" w:rsidP="008D4E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Степень реализации структурного элемента рассчитывается </w:t>
      </w:r>
    </w:p>
    <w:p w:rsidR="008D4E26" w:rsidRPr="003208BF" w:rsidRDefault="008D4E26" w:rsidP="008D4E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следующей формуле:</w:t>
      </w:r>
    </w:p>
    <w:p w:rsidR="008D4E26" w:rsidRPr="003208BF" w:rsidRDefault="008D4E26" w:rsidP="008D4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4E26" w:rsidRPr="003208BF" w:rsidRDefault="008D4E26" w:rsidP="008D4E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(1+</w:t>
      </w:r>
      <w:proofErr w:type="gram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1)/</w:t>
      </w:r>
      <w:proofErr w:type="gram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2 = 1, где</w:t>
      </w:r>
    </w:p>
    <w:p w:rsidR="008D4E26" w:rsidRPr="003208BF" w:rsidRDefault="008D4E26" w:rsidP="008D4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4E26" w:rsidRPr="003208BF" w:rsidRDefault="008D4E26" w:rsidP="008D4E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сэ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реализации структурного элемента;</w:t>
      </w:r>
    </w:p>
    <w:p w:rsidR="008D4E26" w:rsidRPr="003208BF" w:rsidRDefault="008D4E26" w:rsidP="008D4E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− степень достижения планового значения результата, характеризующего задачи структурного элемента;</w:t>
      </w:r>
    </w:p>
    <w:p w:rsidR="008D4E26" w:rsidRPr="003208BF" w:rsidRDefault="008D4E26" w:rsidP="008D4E2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82242D" w:rsidRPr="00320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− число результатов, характеризующих задачи структурного элемента.</w:t>
      </w:r>
    </w:p>
    <w:p w:rsidR="008D4E26" w:rsidRPr="003208BF" w:rsidRDefault="008D4E26" w:rsidP="008D4E26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proofErr w:type="gram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&gt;</w:t>
      </w:r>
      <w:proofErr w:type="gram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1, значение 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СД</w:t>
      </w:r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/</w:t>
      </w:r>
      <w:proofErr w:type="spellStart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  <w:lang w:eastAsia="ru-RU"/>
        </w:rPr>
        <w:t>ппз</w:t>
      </w:r>
      <w:proofErr w:type="spellEnd"/>
      <w:r w:rsidRPr="003208B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принимается равным 1.</w:t>
      </w:r>
    </w:p>
    <w:p w:rsidR="008D4E26" w:rsidRPr="003208BF" w:rsidRDefault="008D4E26" w:rsidP="008D4E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структурного элемента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определятся по формуле: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ис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D4E26" w:rsidRPr="003208BF" w:rsidRDefault="008D4E26" w:rsidP="008D4E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1 * 1 = 1, что позволяет сделать вывод о высокой эффективности реализации </w:t>
      </w:r>
      <w:r w:rsidR="00FC545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структурного элемента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623E" w:rsidRPr="003208BF" w:rsidRDefault="001A623E" w:rsidP="00106F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623E" w:rsidRPr="003208BF" w:rsidRDefault="001A623E" w:rsidP="00106F8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61A2" w:rsidRPr="003208BF" w:rsidRDefault="00A061A2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оценка эффективности реализации </w:t>
      </w:r>
      <w:r w:rsidR="00DF645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p w:rsidR="004E6F30" w:rsidRPr="003208BF" w:rsidRDefault="004E6F30" w:rsidP="008943E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61A2" w:rsidRPr="003208BF" w:rsidRDefault="00FB25CE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Оценка степени достижения цели государственной программы</w:t>
      </w:r>
    </w:p>
    <w:p w:rsidR="00FB25CE" w:rsidRPr="003208BF" w:rsidRDefault="00FB25CE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степени достижения цели (целей) государственной программы определяется степень достижения плановых значений каждого показателя, характеризующего цель (цели) государственной программы</w:t>
      </w:r>
    </w:p>
    <w:p w:rsidR="00A061A2" w:rsidRPr="003208BF" w:rsidRDefault="00A061A2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Показателями программы являются: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4009"/>
        <w:gridCol w:w="919"/>
        <w:gridCol w:w="799"/>
        <w:gridCol w:w="801"/>
        <w:gridCol w:w="1234"/>
        <w:gridCol w:w="1061"/>
      </w:tblGrid>
      <w:tr w:rsidR="00EC1A79" w:rsidRPr="003208BF" w:rsidTr="00EC1A79">
        <w:trPr>
          <w:trHeight w:val="458"/>
        </w:trPr>
        <w:tc>
          <w:tcPr>
            <w:tcW w:w="522" w:type="dxa"/>
          </w:tcPr>
          <w:p w:rsidR="0048534A" w:rsidRPr="003208BF" w:rsidRDefault="0048534A" w:rsidP="004853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009" w:type="dxa"/>
          </w:tcPr>
          <w:p w:rsidR="0048534A" w:rsidRPr="003208BF" w:rsidRDefault="0048534A" w:rsidP="004853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19" w:type="dxa"/>
          </w:tcPr>
          <w:p w:rsidR="0048534A" w:rsidRPr="003208BF" w:rsidRDefault="0048534A" w:rsidP="004853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</w:tcPr>
          <w:p w:rsidR="0048534A" w:rsidRPr="003208BF" w:rsidRDefault="0048534A" w:rsidP="004853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</w:p>
        </w:tc>
        <w:tc>
          <w:tcPr>
            <w:tcW w:w="801" w:type="dxa"/>
          </w:tcPr>
          <w:p w:rsidR="0048534A" w:rsidRPr="003208BF" w:rsidRDefault="0048534A" w:rsidP="004853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48534A" w:rsidRPr="003208BF" w:rsidRDefault="0048534A" w:rsidP="004853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Степень достижения</w:t>
            </w:r>
          </w:p>
        </w:tc>
        <w:tc>
          <w:tcPr>
            <w:tcW w:w="1061" w:type="dxa"/>
          </w:tcPr>
          <w:p w:rsidR="0048534A" w:rsidRPr="003208BF" w:rsidRDefault="0048534A" w:rsidP="0048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Вывод</w:t>
            </w:r>
          </w:p>
        </w:tc>
      </w:tr>
      <w:tr w:rsidR="00EC1A79" w:rsidRPr="003208BF" w:rsidTr="00EC1A79">
        <w:tc>
          <w:tcPr>
            <w:tcW w:w="522" w:type="dxa"/>
            <w:tcBorders>
              <w:bottom w:val="single" w:sz="4" w:space="0" w:color="auto"/>
            </w:tcBorders>
          </w:tcPr>
          <w:p w:rsidR="00443942" w:rsidRPr="003208BF" w:rsidRDefault="00443942" w:rsidP="004439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942" w:rsidRPr="003208BF" w:rsidRDefault="00443942" w:rsidP="004439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Удельный вес расходов областного бюджета, формируемых программным методом, в общем объеме расходов областного бюджета в соответствующем финансовом году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443942" w:rsidRPr="003208BF" w:rsidRDefault="00443942" w:rsidP="0044394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942" w:rsidRPr="003208BF" w:rsidRDefault="00443942" w:rsidP="004439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3942" w:rsidRPr="003208BF" w:rsidRDefault="00443942" w:rsidP="004439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99,20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942" w:rsidRPr="003208BF" w:rsidRDefault="00443942" w:rsidP="004439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443942" w:rsidRPr="003208BF" w:rsidRDefault="00443942" w:rsidP="004439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EC1A7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443942" w:rsidP="00D721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городских округов и муниципальных районов Оренбургской области, получающих дотации на выравнивание бюджетной обеспеченности, с которыми заключены соглашения о мерах по обеспечению устойчивого социально-экономического развития и оздоровлению муниципальных финансов муниципальных образований Оренбургской области, в общем количестве городских округов и муниципальных районов Оренбургской области, получающих дотации на выравнивание бюджетной обеспеченности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B" w:rsidRPr="003208BF" w:rsidRDefault="00D721FB" w:rsidP="00D721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EC1A7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3" w:rsidRPr="003208BF" w:rsidRDefault="00732233" w:rsidP="007322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233" w:rsidRPr="003208BF" w:rsidRDefault="00165924" w:rsidP="0073223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объема государственного долга Оренбургской области по состоянию на 1 января года, следующего за отчетным годом, к общему годовому объему доходов областного бюджета в отчетном финансовом году (без учета объемов безвозмездных поступлений)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233" w:rsidRPr="003208BF" w:rsidRDefault="00732233" w:rsidP="007322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233" w:rsidRPr="003208BF" w:rsidRDefault="00732233" w:rsidP="00B215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B215B2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233" w:rsidRPr="003208BF" w:rsidRDefault="00B215B2" w:rsidP="008A14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A14D7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732233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8A14D7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2233" w:rsidRPr="003208BF" w:rsidRDefault="00732233" w:rsidP="007322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233" w:rsidRPr="003208BF" w:rsidRDefault="00732233" w:rsidP="007322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EC1A7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3" w:rsidRPr="003208BF" w:rsidRDefault="00732233" w:rsidP="007322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233" w:rsidRPr="003208BF" w:rsidRDefault="00165924" w:rsidP="0073223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объема долговых обязательств по государственным ценным бумагам и кредитам, полученным от кредитных организаций по состоянию на 1 января года, следующего за отчетным годом, к общему годовому объему доходов областного бюджета в отчетном финансовом году (без учета объемов безвозмездных поступлений)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732233" w:rsidRPr="003208BF" w:rsidRDefault="00732233" w:rsidP="007322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процен-тов</w:t>
            </w:r>
            <w:proofErr w:type="spellEnd"/>
            <w:proofErr w:type="gramEnd"/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233" w:rsidRPr="003208BF" w:rsidRDefault="00732233" w:rsidP="005B74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B74DB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233" w:rsidRPr="003208BF" w:rsidRDefault="00C82A6B" w:rsidP="007322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A14D7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,33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233" w:rsidRPr="003208BF" w:rsidRDefault="00732233" w:rsidP="007322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2233" w:rsidRPr="003208BF" w:rsidRDefault="00732233" w:rsidP="007322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EC1A79">
        <w:tc>
          <w:tcPr>
            <w:tcW w:w="522" w:type="dxa"/>
          </w:tcPr>
          <w:p w:rsidR="00D721FB" w:rsidRPr="003208BF" w:rsidRDefault="00CE06F7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165924" w:rsidP="00D721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Степень качества управления региональными финансами</w:t>
            </w:r>
          </w:p>
        </w:tc>
        <w:tc>
          <w:tcPr>
            <w:tcW w:w="919" w:type="dxa"/>
          </w:tcPr>
          <w:p w:rsidR="00D721FB" w:rsidRPr="003208BF" w:rsidRDefault="008A14D7" w:rsidP="00D721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8A14D7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8A14D7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8A14D7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EC1A79">
        <w:tc>
          <w:tcPr>
            <w:tcW w:w="522" w:type="dxa"/>
          </w:tcPr>
          <w:p w:rsidR="00165924" w:rsidRPr="003208BF" w:rsidRDefault="00165924" w:rsidP="001659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924" w:rsidRPr="003208BF" w:rsidRDefault="00165924" w:rsidP="0016592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жителей, вовлеченных в процесс выбора инициативных проектов, в общей численности жителей населенных пунктов, на территории которых осуществлялся процесс выбора инициативных проектов</w:t>
            </w:r>
          </w:p>
        </w:tc>
        <w:tc>
          <w:tcPr>
            <w:tcW w:w="919" w:type="dxa"/>
          </w:tcPr>
          <w:p w:rsidR="00165924" w:rsidRPr="003208BF" w:rsidRDefault="00165924" w:rsidP="001659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5924" w:rsidRPr="003208BF" w:rsidRDefault="00165924" w:rsidP="001659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5924" w:rsidRPr="003208BF" w:rsidRDefault="00165924" w:rsidP="001659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924" w:rsidRPr="003208BF" w:rsidRDefault="00165924" w:rsidP="001659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924" w:rsidRPr="003208BF" w:rsidRDefault="00165924" w:rsidP="001659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EC1A79">
        <w:tc>
          <w:tcPr>
            <w:tcW w:w="522" w:type="dxa"/>
            <w:tcBorders>
              <w:bottom w:val="single" w:sz="4" w:space="0" w:color="auto"/>
            </w:tcBorders>
          </w:tcPr>
          <w:p w:rsidR="00D721FB" w:rsidRPr="003208BF" w:rsidRDefault="00165924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165924" w:rsidP="00D721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нарушения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D721FB" w:rsidRPr="003208BF" w:rsidRDefault="00D721FB" w:rsidP="00D721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  <w:tr w:rsidR="00EC1A79" w:rsidRPr="003208BF" w:rsidTr="00EC1A7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B" w:rsidRPr="003208BF" w:rsidRDefault="00165924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165924" w:rsidP="00D721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Наличие утвержденной государственной программы или структурных элементов государственной программы (региональной программы), направленных на повышение уровня финансовой грамотности населения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B" w:rsidRPr="003208BF" w:rsidRDefault="00CE06F7" w:rsidP="00D721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CE06F7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0E6AB5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FB" w:rsidRPr="003208BF" w:rsidRDefault="00D721FB" w:rsidP="00D72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</w:t>
            </w:r>
          </w:p>
        </w:tc>
      </w:tr>
    </w:tbl>
    <w:p w:rsidR="00A061A2" w:rsidRPr="003208BF" w:rsidRDefault="00A061A2" w:rsidP="004E6F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реализации программы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гп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определяется как среднее арифметическое степеней достижения показателей программы. При этом для показателей, степень достижения которых превысила 1, она принимается равной 1.</w:t>
      </w:r>
    </w:p>
    <w:p w:rsidR="00A061A2" w:rsidRPr="003208BF" w:rsidRDefault="00A061A2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гп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r w:rsidR="004B772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+1+1+</w:t>
      </w:r>
      <w:r w:rsidR="004B772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1+</w:t>
      </w:r>
      <w:r w:rsidR="00004135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385E0B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F1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+1</w:t>
      </w:r>
      <w:r w:rsidR="00027452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proofErr w:type="gramStart"/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)/</w:t>
      </w:r>
      <w:proofErr w:type="gramEnd"/>
      <w:r w:rsidR="00027452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27452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6049" w:rsidRPr="003208BF" w:rsidRDefault="00A061A2" w:rsidP="008379CC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proofErr w:type="spellStart"/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055902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гп</w:t>
      </w:r>
      <w:proofErr w:type="spellEnd"/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0,5 </w:t>
      </w:r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85E3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+ 0,5 </w:t>
      </w:r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C90DE5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85E3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</w:t>
      </w:r>
      <w:r w:rsidR="0033116B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+ 1 + </w:t>
      </w:r>
      <w:r w:rsidR="00333C0C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+ 1 + 1</w:t>
      </w:r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</w:t>
      </w:r>
      <w:proofErr w:type="gramStart"/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End"/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</w:t>
      </w:r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</w:t>
      </w:r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+0,5 =</w:t>
      </w:r>
      <w:r w:rsidR="00F7469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7501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позволяет сделать вывод о </w:t>
      </w:r>
      <w:r w:rsidR="00EC1A79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высокой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</w:p>
    <w:p w:rsidR="00A061A2" w:rsidRPr="003208BF" w:rsidRDefault="00A061A2" w:rsidP="001260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программы.</w:t>
      </w:r>
    </w:p>
    <w:p w:rsidR="004E6F30" w:rsidRPr="003208BF" w:rsidRDefault="004E6F30" w:rsidP="001260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1260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1260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F30" w:rsidRPr="003208BF" w:rsidRDefault="004E6F30" w:rsidP="001260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57E3" w:rsidRPr="003208BF" w:rsidRDefault="00EB06BB" w:rsidP="008057E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Оценк</w:t>
      </w:r>
      <w:r w:rsidR="008A14D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реализации </w:t>
      </w:r>
      <w:r w:rsidR="00E7344A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элементов</w:t>
      </w:r>
      <w:r w:rsidR="008057E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B06BB" w:rsidRPr="003208BF" w:rsidRDefault="008057E3" w:rsidP="008057E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программ</w:t>
      </w:r>
      <w:r w:rsidR="00E7344A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осуществляемых проектным способом</w:t>
      </w:r>
    </w:p>
    <w:p w:rsidR="00EB06BB" w:rsidRPr="003208BF" w:rsidRDefault="00EB06BB" w:rsidP="00EB06BB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8"/>
        <w:gridCol w:w="2393"/>
        <w:gridCol w:w="1081"/>
        <w:gridCol w:w="1715"/>
        <w:gridCol w:w="1715"/>
        <w:gridCol w:w="1843"/>
      </w:tblGrid>
      <w:tr w:rsidR="00EC1A79" w:rsidRPr="003208BF" w:rsidTr="00CD7D34">
        <w:tc>
          <w:tcPr>
            <w:tcW w:w="598" w:type="dxa"/>
          </w:tcPr>
          <w:p w:rsidR="00EB06BB" w:rsidRPr="003208BF" w:rsidRDefault="00EB06BB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393" w:type="dxa"/>
          </w:tcPr>
          <w:p w:rsidR="00B775B1" w:rsidRPr="003208BF" w:rsidRDefault="00EB06BB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3541B2" w:rsidRPr="003208BF" w:rsidRDefault="003541B2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EB06BB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оказателя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B775B1" w:rsidRPr="003208BF" w:rsidRDefault="003541B2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результата</w:t>
            </w:r>
          </w:p>
          <w:p w:rsidR="00EB06BB" w:rsidRPr="003208BF" w:rsidRDefault="00EB06BB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</w:tcPr>
          <w:p w:rsidR="00B775B1" w:rsidRPr="003208BF" w:rsidRDefault="00B775B1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</w:t>
            </w:r>
          </w:p>
          <w:p w:rsidR="00EB06BB" w:rsidRPr="003208BF" w:rsidRDefault="00B775B1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715" w:type="dxa"/>
          </w:tcPr>
          <w:p w:rsidR="00B775B1" w:rsidRPr="003208BF" w:rsidRDefault="00B775B1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EB06BB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лановое </w:t>
            </w:r>
          </w:p>
          <w:p w:rsidR="00B775B1" w:rsidRPr="003208BF" w:rsidRDefault="00EB06BB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</w:t>
            </w:r>
          </w:p>
          <w:p w:rsidR="003541B2" w:rsidRPr="003208BF" w:rsidRDefault="00EB06BB" w:rsidP="003541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показателя</w:t>
            </w:r>
            <w:r w:rsidR="003541B2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541B2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результата</w:t>
            </w:r>
          </w:p>
          <w:p w:rsidR="00EB06BB" w:rsidRPr="003208BF" w:rsidRDefault="00EB06BB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</w:tcPr>
          <w:p w:rsidR="00B775B1" w:rsidRPr="003208BF" w:rsidRDefault="00B775B1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="00EB06BB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актическое значение </w:t>
            </w:r>
          </w:p>
          <w:p w:rsidR="003541B2" w:rsidRPr="003208BF" w:rsidRDefault="003541B2" w:rsidP="003541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EB06BB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оказателя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B06BB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результата</w:t>
            </w:r>
          </w:p>
          <w:p w:rsidR="00EB06BB" w:rsidRPr="003208BF" w:rsidRDefault="00EB06BB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75B1" w:rsidRPr="003208BF" w:rsidRDefault="00EB06BB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Коэффициент достижения значения </w:t>
            </w:r>
          </w:p>
          <w:p w:rsidR="00B775B1" w:rsidRPr="003208BF" w:rsidRDefault="003541B2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показателя,</w:t>
            </w:r>
          </w:p>
          <w:p w:rsidR="00EB06BB" w:rsidRPr="003208BF" w:rsidRDefault="003541B2" w:rsidP="003541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результата</w:t>
            </w:r>
          </w:p>
        </w:tc>
      </w:tr>
      <w:tr w:rsidR="00EC1A79" w:rsidRPr="003208BF" w:rsidTr="00CD7D34">
        <w:tc>
          <w:tcPr>
            <w:tcW w:w="9345" w:type="dxa"/>
            <w:gridSpan w:val="6"/>
          </w:tcPr>
          <w:p w:rsidR="00DF2C2B" w:rsidRPr="003208BF" w:rsidRDefault="00EB06BB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Приоритетный проект «</w:t>
            </w:r>
            <w:r w:rsidR="00E27C02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Вовлечение жителей муниципальных образований </w:t>
            </w:r>
          </w:p>
          <w:p w:rsidR="00EB06BB" w:rsidRPr="003208BF" w:rsidRDefault="00E27C02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Оренбургской области в процесс выбора и реализации инициативных проектов</w:t>
            </w:r>
            <w:r w:rsidR="00EB06BB" w:rsidRPr="003208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EC1A79" w:rsidRPr="003208BF" w:rsidTr="00CD7D34">
        <w:tc>
          <w:tcPr>
            <w:tcW w:w="598" w:type="dxa"/>
          </w:tcPr>
          <w:p w:rsidR="00CD7D34" w:rsidRPr="003208BF" w:rsidRDefault="00CD7D34" w:rsidP="00CD7D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CD7D34" w:rsidRPr="003208BF" w:rsidRDefault="00CD7D34" w:rsidP="00CD7D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жителей, вовлеченных в процесс выбора инициативных проектов в общей численности жителей населенных пунктов, на территории которых осуществлялся процесс выбора инициативных проектов</w:t>
            </w:r>
          </w:p>
        </w:tc>
        <w:tc>
          <w:tcPr>
            <w:tcW w:w="1081" w:type="dxa"/>
          </w:tcPr>
          <w:p w:rsidR="00CD7D34" w:rsidRPr="003208BF" w:rsidRDefault="00CD7D34" w:rsidP="00CD7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D34" w:rsidRPr="003208BF" w:rsidRDefault="00CD7D34" w:rsidP="00AB5C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AB5CEB"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D34" w:rsidRPr="003208BF" w:rsidRDefault="00CD7D34" w:rsidP="00AB5C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AB5CEB"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AB5CEB"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:rsidR="00CD7D34" w:rsidRPr="003208BF" w:rsidRDefault="00CD7D34" w:rsidP="00CD7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EC1A79" w:rsidRPr="003208BF" w:rsidTr="00CD7D34">
        <w:tc>
          <w:tcPr>
            <w:tcW w:w="598" w:type="dxa"/>
          </w:tcPr>
          <w:p w:rsidR="00CD7D34" w:rsidRPr="003208BF" w:rsidRDefault="00CD7D34" w:rsidP="00CD7D3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CD7D34" w:rsidRPr="003208BF" w:rsidRDefault="00C454CA" w:rsidP="00C454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="00CD7D34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еализован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="00CD7D34"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инициативных проектов</w:t>
            </w:r>
          </w:p>
        </w:tc>
        <w:tc>
          <w:tcPr>
            <w:tcW w:w="1081" w:type="dxa"/>
          </w:tcPr>
          <w:p w:rsidR="00CD7D34" w:rsidRPr="003208BF" w:rsidRDefault="00CD7D34" w:rsidP="00CD7D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D34" w:rsidRPr="003208BF" w:rsidRDefault="00CD7D34" w:rsidP="003541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  <w:r w:rsidR="003541B2"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D34" w:rsidRPr="003208BF" w:rsidRDefault="00D10D4F" w:rsidP="003541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843" w:type="dxa"/>
          </w:tcPr>
          <w:p w:rsidR="00CD7D34" w:rsidRPr="003208BF" w:rsidRDefault="00CD7D34" w:rsidP="00CD7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208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EB06BB" w:rsidRPr="003208BF" w:rsidTr="00CD7D34">
        <w:tc>
          <w:tcPr>
            <w:tcW w:w="7502" w:type="dxa"/>
            <w:gridSpan w:val="5"/>
          </w:tcPr>
          <w:p w:rsidR="00EB06BB" w:rsidRPr="003208BF" w:rsidRDefault="00EB06BB" w:rsidP="0002441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Эффективность реализации пр</w:t>
            </w:r>
            <w:r w:rsidR="00024415"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иоритетного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24415"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проекта</w:t>
            </w:r>
            <w:r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ЭРп</w:t>
            </w:r>
            <w:proofErr w:type="spellEnd"/>
            <w:r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334BB2"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(1+</w:t>
            </w:r>
            <w:proofErr w:type="gramStart"/>
            <w:r w:rsidR="00334BB2"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1)/</w:t>
            </w:r>
            <w:proofErr w:type="gramEnd"/>
            <w:r w:rsidR="00334BB2"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= 1</w:t>
            </w:r>
          </w:p>
        </w:tc>
        <w:tc>
          <w:tcPr>
            <w:tcW w:w="1843" w:type="dxa"/>
          </w:tcPr>
          <w:p w:rsidR="00EB06BB" w:rsidRPr="003208BF" w:rsidRDefault="009F4B58" w:rsidP="008E2B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F4ED7" w:rsidRPr="00320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</w:tr>
    </w:tbl>
    <w:p w:rsidR="00EB06BB" w:rsidRPr="003208BF" w:rsidRDefault="00EB06BB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06BB" w:rsidRPr="003208BF" w:rsidRDefault="00EB06BB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D7" w:rsidRPr="003208BF" w:rsidRDefault="008A14D7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242D" w:rsidRPr="003208BF" w:rsidRDefault="0082242D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3208BF" w:rsidRDefault="00EB06BB" w:rsidP="00EB06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Комплексная оценка эффективности реализации государственной программы «Управление государственными финансами и государственным долгом Оренбургской области»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Комплексная оценка эффективности реализации государственной программы определяется по формуле: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Коэ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ЭРгп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ЭРо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ЭБри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 / Н, где: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Коэ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r w:rsidR="00D10D4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0682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10D4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="006479C7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10D4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+ 0,9</w:t>
      </w:r>
      <w:r w:rsidR="0058252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E6D1E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r w:rsidR="00DD33FD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9187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Start"/>
      <w:r w:rsidR="00E91874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)/</w:t>
      </w:r>
      <w:proofErr w:type="gram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4 = 0,9</w:t>
      </w:r>
      <w:r w:rsidR="0058252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ЭРгп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эффективность реализации государственной программы (</w:t>
      </w:r>
      <w:r w:rsidR="00D10D4F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1,0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эффективность реализации </w:t>
      </w:r>
      <w:r w:rsidR="0079071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отдельных структурных элементов государственной программы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осуществляемых проектным способом (</w:t>
      </w:r>
      <w:r w:rsidR="00743429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1,0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ЭРф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эффективность реализации </w:t>
      </w:r>
      <w:r w:rsidR="0079071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отдельных структурных элементов государственной программы, осуществляемых 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субсидий из федерального бюджета и средств областного бюджета, предусмотренных на обеспечение условий софинансирования расходов (отсутствуют);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ЭРо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эффективность реализации </w:t>
      </w:r>
      <w:r w:rsidR="00790718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отдельных структурных элементов государственной программы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предоставлению субсидий местным бюджетам из областного бюджета (</w:t>
      </w:r>
      <w:r w:rsidR="00DD33FD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1,0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790718" w:rsidRPr="003208BF" w:rsidRDefault="00790718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ЭБри</w:t>
      </w:r>
      <w:proofErr w:type="spellEnd"/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эффективность бюджетных расходов на реализацию государственной программы на стадии их исполнения</w:t>
      </w:r>
      <w:r w:rsidR="003E5479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52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(0,960</w:t>
      </w:r>
      <w:r w:rsidR="003E5479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Н – количество направлений, по которым производится оценка.</w:t>
      </w:r>
    </w:p>
    <w:p w:rsidR="00EB06BB" w:rsidRPr="003208BF" w:rsidRDefault="00EB06BB" w:rsidP="00EB06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EC1A79" w:rsidRDefault="00EB06BB" w:rsidP="00EB06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программа «Управление государственными финансами и государственным долгом Оренбургской области» по итогам проведения комплексной оценки эффективности реализации государственной программы получила </w:t>
      </w:r>
      <w:r w:rsidR="00C86E4B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0,9</w:t>
      </w:r>
      <w:r w:rsidR="00582523"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208BF">
        <w:rPr>
          <w:rFonts w:ascii="Times New Roman" w:hAnsi="Times New Roman" w:cs="Times New Roman"/>
          <w:color w:val="000000" w:themeColor="text1"/>
          <w:sz w:val="28"/>
          <w:szCs w:val="28"/>
        </w:rPr>
        <w:t>. Эффективность реализации Программы – «Высокая».</w:t>
      </w:r>
      <w:bookmarkStart w:id="0" w:name="_GoBack"/>
      <w:bookmarkEnd w:id="0"/>
    </w:p>
    <w:p w:rsidR="00B50128" w:rsidRPr="00EC1A79" w:rsidRDefault="00B50128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EC1A79" w:rsidRDefault="00EB06BB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EC1A79" w:rsidRDefault="00EB06BB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EC1A79" w:rsidRDefault="00EB06BB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EC1A79" w:rsidRDefault="00EB06BB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6BB" w:rsidRPr="00EC1A79" w:rsidRDefault="00EB06BB" w:rsidP="00894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B06BB" w:rsidRPr="00EC1A79" w:rsidSect="00F85B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170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4D7" w:rsidRDefault="008A14D7" w:rsidP="00C95B87">
      <w:pPr>
        <w:spacing w:after="0" w:line="240" w:lineRule="auto"/>
      </w:pPr>
      <w:r>
        <w:separator/>
      </w:r>
    </w:p>
  </w:endnote>
  <w:endnote w:type="continuationSeparator" w:id="0">
    <w:p w:rsidR="008A14D7" w:rsidRDefault="008A14D7" w:rsidP="00C9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D7" w:rsidRDefault="008A14D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D7" w:rsidRDefault="008A14D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D7" w:rsidRDefault="008A14D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4D7" w:rsidRDefault="008A14D7" w:rsidP="00C95B87">
      <w:pPr>
        <w:spacing w:after="0" w:line="240" w:lineRule="auto"/>
      </w:pPr>
      <w:r>
        <w:separator/>
      </w:r>
    </w:p>
  </w:footnote>
  <w:footnote w:type="continuationSeparator" w:id="0">
    <w:p w:rsidR="008A14D7" w:rsidRDefault="008A14D7" w:rsidP="00C95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D7" w:rsidRDefault="008A14D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730478"/>
      <w:docPartObj>
        <w:docPartGallery w:val="Page Numbers (Top of Page)"/>
        <w:docPartUnique/>
      </w:docPartObj>
    </w:sdtPr>
    <w:sdtEndPr/>
    <w:sdtContent>
      <w:p w:rsidR="008A14D7" w:rsidRDefault="003208BF">
        <w:pPr>
          <w:pStyle w:val="a9"/>
          <w:jc w:val="center"/>
        </w:pPr>
      </w:p>
    </w:sdtContent>
  </w:sdt>
  <w:p w:rsidR="008A14D7" w:rsidRDefault="008A14D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4D7" w:rsidRDefault="008A14D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89"/>
    <w:rsid w:val="00000FE6"/>
    <w:rsid w:val="00004135"/>
    <w:rsid w:val="000044CF"/>
    <w:rsid w:val="00010F1E"/>
    <w:rsid w:val="00017147"/>
    <w:rsid w:val="00024415"/>
    <w:rsid w:val="00027452"/>
    <w:rsid w:val="00027A5C"/>
    <w:rsid w:val="00032ABE"/>
    <w:rsid w:val="000349B5"/>
    <w:rsid w:val="00034B54"/>
    <w:rsid w:val="0004420E"/>
    <w:rsid w:val="000445EE"/>
    <w:rsid w:val="00050514"/>
    <w:rsid w:val="00055902"/>
    <w:rsid w:val="000616E4"/>
    <w:rsid w:val="0007004D"/>
    <w:rsid w:val="00071BC6"/>
    <w:rsid w:val="00076D5F"/>
    <w:rsid w:val="00085E03"/>
    <w:rsid w:val="00087ED3"/>
    <w:rsid w:val="00097FF1"/>
    <w:rsid w:val="000A5D4F"/>
    <w:rsid w:val="000B5629"/>
    <w:rsid w:val="000B5DC3"/>
    <w:rsid w:val="000C49B6"/>
    <w:rsid w:val="000C5AFA"/>
    <w:rsid w:val="000C7E5C"/>
    <w:rsid w:val="000D01A5"/>
    <w:rsid w:val="000D0249"/>
    <w:rsid w:val="000D34ED"/>
    <w:rsid w:val="000D3E91"/>
    <w:rsid w:val="000D4CE9"/>
    <w:rsid w:val="000D5639"/>
    <w:rsid w:val="000D7E21"/>
    <w:rsid w:val="000E6AB5"/>
    <w:rsid w:val="000F2ECA"/>
    <w:rsid w:val="00101B3E"/>
    <w:rsid w:val="001044C7"/>
    <w:rsid w:val="00105F1E"/>
    <w:rsid w:val="00106F8A"/>
    <w:rsid w:val="00106FB4"/>
    <w:rsid w:val="00114EAF"/>
    <w:rsid w:val="00116A05"/>
    <w:rsid w:val="0012273C"/>
    <w:rsid w:val="00126049"/>
    <w:rsid w:val="00126C6F"/>
    <w:rsid w:val="00127645"/>
    <w:rsid w:val="00140F2C"/>
    <w:rsid w:val="001415FA"/>
    <w:rsid w:val="00141DA5"/>
    <w:rsid w:val="00147A33"/>
    <w:rsid w:val="00151B05"/>
    <w:rsid w:val="00153EB7"/>
    <w:rsid w:val="00164002"/>
    <w:rsid w:val="00165924"/>
    <w:rsid w:val="001774BD"/>
    <w:rsid w:val="00182F63"/>
    <w:rsid w:val="0018448F"/>
    <w:rsid w:val="00184DAC"/>
    <w:rsid w:val="0019110A"/>
    <w:rsid w:val="001937AC"/>
    <w:rsid w:val="00194023"/>
    <w:rsid w:val="0019415C"/>
    <w:rsid w:val="00195D85"/>
    <w:rsid w:val="001A2698"/>
    <w:rsid w:val="001A5B06"/>
    <w:rsid w:val="001A623E"/>
    <w:rsid w:val="001B717B"/>
    <w:rsid w:val="001C6167"/>
    <w:rsid w:val="001D0EC0"/>
    <w:rsid w:val="001D3A9A"/>
    <w:rsid w:val="001D4994"/>
    <w:rsid w:val="001D5957"/>
    <w:rsid w:val="001D5DB0"/>
    <w:rsid w:val="001D69C7"/>
    <w:rsid w:val="001E2207"/>
    <w:rsid w:val="001E528C"/>
    <w:rsid w:val="001F3DAC"/>
    <w:rsid w:val="001F3FBF"/>
    <w:rsid w:val="001F54B7"/>
    <w:rsid w:val="00211220"/>
    <w:rsid w:val="00212376"/>
    <w:rsid w:val="0021336C"/>
    <w:rsid w:val="002158A8"/>
    <w:rsid w:val="00216FCE"/>
    <w:rsid w:val="00227BB6"/>
    <w:rsid w:val="002333F1"/>
    <w:rsid w:val="002359E9"/>
    <w:rsid w:val="00244F9F"/>
    <w:rsid w:val="00247EAA"/>
    <w:rsid w:val="00250163"/>
    <w:rsid w:val="00250521"/>
    <w:rsid w:val="00251909"/>
    <w:rsid w:val="00252A7D"/>
    <w:rsid w:val="00253CA0"/>
    <w:rsid w:val="0025583B"/>
    <w:rsid w:val="0026117E"/>
    <w:rsid w:val="00262AE5"/>
    <w:rsid w:val="00264DA2"/>
    <w:rsid w:val="00265277"/>
    <w:rsid w:val="002672F3"/>
    <w:rsid w:val="002701F8"/>
    <w:rsid w:val="0027684F"/>
    <w:rsid w:val="002772E4"/>
    <w:rsid w:val="002772E5"/>
    <w:rsid w:val="00285DA9"/>
    <w:rsid w:val="00291E2C"/>
    <w:rsid w:val="00296269"/>
    <w:rsid w:val="002A6DFA"/>
    <w:rsid w:val="002B2BD3"/>
    <w:rsid w:val="002B3F45"/>
    <w:rsid w:val="002B4B49"/>
    <w:rsid w:val="002C312F"/>
    <w:rsid w:val="002E2AD9"/>
    <w:rsid w:val="002E4401"/>
    <w:rsid w:val="002E4CA3"/>
    <w:rsid w:val="002E5451"/>
    <w:rsid w:val="002E5E55"/>
    <w:rsid w:val="002E63E7"/>
    <w:rsid w:val="002E75D9"/>
    <w:rsid w:val="002F20C5"/>
    <w:rsid w:val="00305F0A"/>
    <w:rsid w:val="003208BF"/>
    <w:rsid w:val="0033116B"/>
    <w:rsid w:val="0033155D"/>
    <w:rsid w:val="00333C0C"/>
    <w:rsid w:val="00334BB2"/>
    <w:rsid w:val="00345B8B"/>
    <w:rsid w:val="003541B2"/>
    <w:rsid w:val="00356D0D"/>
    <w:rsid w:val="00365767"/>
    <w:rsid w:val="003668A9"/>
    <w:rsid w:val="003706D7"/>
    <w:rsid w:val="00370ACF"/>
    <w:rsid w:val="00372B6A"/>
    <w:rsid w:val="00374EC5"/>
    <w:rsid w:val="003760B6"/>
    <w:rsid w:val="00376EF9"/>
    <w:rsid w:val="00385E0B"/>
    <w:rsid w:val="00394D55"/>
    <w:rsid w:val="003A10FB"/>
    <w:rsid w:val="003A78FC"/>
    <w:rsid w:val="003B1DC9"/>
    <w:rsid w:val="003C34C1"/>
    <w:rsid w:val="003C4A30"/>
    <w:rsid w:val="003C5123"/>
    <w:rsid w:val="003C7048"/>
    <w:rsid w:val="003C7EFA"/>
    <w:rsid w:val="003D3F4A"/>
    <w:rsid w:val="003E1A4F"/>
    <w:rsid w:val="003E5219"/>
    <w:rsid w:val="003E5479"/>
    <w:rsid w:val="003E7317"/>
    <w:rsid w:val="003F4ED7"/>
    <w:rsid w:val="003F7D7F"/>
    <w:rsid w:val="0040168A"/>
    <w:rsid w:val="00403FF7"/>
    <w:rsid w:val="004048ED"/>
    <w:rsid w:val="004056F7"/>
    <w:rsid w:val="00433F16"/>
    <w:rsid w:val="00440016"/>
    <w:rsid w:val="00443942"/>
    <w:rsid w:val="00450A5D"/>
    <w:rsid w:val="00452EA8"/>
    <w:rsid w:val="00454791"/>
    <w:rsid w:val="004555D4"/>
    <w:rsid w:val="00457C09"/>
    <w:rsid w:val="00462F98"/>
    <w:rsid w:val="004652BB"/>
    <w:rsid w:val="00467BA8"/>
    <w:rsid w:val="00471909"/>
    <w:rsid w:val="00474E03"/>
    <w:rsid w:val="004821EE"/>
    <w:rsid w:val="00482703"/>
    <w:rsid w:val="0048534A"/>
    <w:rsid w:val="0049635C"/>
    <w:rsid w:val="00497F4F"/>
    <w:rsid w:val="004A40CC"/>
    <w:rsid w:val="004A41EA"/>
    <w:rsid w:val="004B772E"/>
    <w:rsid w:val="004C285D"/>
    <w:rsid w:val="004D53BC"/>
    <w:rsid w:val="004E22A3"/>
    <w:rsid w:val="004E2898"/>
    <w:rsid w:val="004E5A08"/>
    <w:rsid w:val="004E6F30"/>
    <w:rsid w:val="004F2A6C"/>
    <w:rsid w:val="004F2F89"/>
    <w:rsid w:val="004F78FB"/>
    <w:rsid w:val="005070EB"/>
    <w:rsid w:val="005253D6"/>
    <w:rsid w:val="005337D4"/>
    <w:rsid w:val="005338DC"/>
    <w:rsid w:val="00534457"/>
    <w:rsid w:val="00541B0E"/>
    <w:rsid w:val="00545102"/>
    <w:rsid w:val="00545B9A"/>
    <w:rsid w:val="0054652E"/>
    <w:rsid w:val="00551E8F"/>
    <w:rsid w:val="00553202"/>
    <w:rsid w:val="005534C2"/>
    <w:rsid w:val="00553EB4"/>
    <w:rsid w:val="00562F93"/>
    <w:rsid w:val="00572B8C"/>
    <w:rsid w:val="005747B3"/>
    <w:rsid w:val="00576F91"/>
    <w:rsid w:val="00577981"/>
    <w:rsid w:val="00582523"/>
    <w:rsid w:val="0058278A"/>
    <w:rsid w:val="00582FF9"/>
    <w:rsid w:val="005831C1"/>
    <w:rsid w:val="00585CA3"/>
    <w:rsid w:val="005874BC"/>
    <w:rsid w:val="00590FEB"/>
    <w:rsid w:val="00596936"/>
    <w:rsid w:val="005976AC"/>
    <w:rsid w:val="005A137B"/>
    <w:rsid w:val="005B2D59"/>
    <w:rsid w:val="005B5236"/>
    <w:rsid w:val="005B74DB"/>
    <w:rsid w:val="005C36C0"/>
    <w:rsid w:val="005C3860"/>
    <w:rsid w:val="005C78B8"/>
    <w:rsid w:val="005D0B2D"/>
    <w:rsid w:val="005D44F3"/>
    <w:rsid w:val="005E63B5"/>
    <w:rsid w:val="005E6952"/>
    <w:rsid w:val="005E758E"/>
    <w:rsid w:val="005F0A7F"/>
    <w:rsid w:val="005F79D4"/>
    <w:rsid w:val="0060360D"/>
    <w:rsid w:val="0060432C"/>
    <w:rsid w:val="00612AC5"/>
    <w:rsid w:val="00620B6C"/>
    <w:rsid w:val="0062474B"/>
    <w:rsid w:val="00625957"/>
    <w:rsid w:val="00627C1B"/>
    <w:rsid w:val="0063763E"/>
    <w:rsid w:val="00645836"/>
    <w:rsid w:val="00646350"/>
    <w:rsid w:val="006479C7"/>
    <w:rsid w:val="00650AD8"/>
    <w:rsid w:val="00652104"/>
    <w:rsid w:val="006530C1"/>
    <w:rsid w:val="006564BD"/>
    <w:rsid w:val="00657717"/>
    <w:rsid w:val="006625D2"/>
    <w:rsid w:val="0066761D"/>
    <w:rsid w:val="00675120"/>
    <w:rsid w:val="006766C7"/>
    <w:rsid w:val="00690690"/>
    <w:rsid w:val="00691CF0"/>
    <w:rsid w:val="00697178"/>
    <w:rsid w:val="006A0A04"/>
    <w:rsid w:val="006A24FE"/>
    <w:rsid w:val="006A36F6"/>
    <w:rsid w:val="006A3D45"/>
    <w:rsid w:val="006B0F79"/>
    <w:rsid w:val="006B205F"/>
    <w:rsid w:val="006B21F0"/>
    <w:rsid w:val="006B3FFD"/>
    <w:rsid w:val="006B4266"/>
    <w:rsid w:val="006B452F"/>
    <w:rsid w:val="006B65F4"/>
    <w:rsid w:val="006D0015"/>
    <w:rsid w:val="006D2E09"/>
    <w:rsid w:val="006D413B"/>
    <w:rsid w:val="006E1E5B"/>
    <w:rsid w:val="006E3D8A"/>
    <w:rsid w:val="006E57EF"/>
    <w:rsid w:val="00700C79"/>
    <w:rsid w:val="00715766"/>
    <w:rsid w:val="00715F20"/>
    <w:rsid w:val="0071642C"/>
    <w:rsid w:val="00721708"/>
    <w:rsid w:val="00722D7F"/>
    <w:rsid w:val="0072340B"/>
    <w:rsid w:val="00732233"/>
    <w:rsid w:val="00734066"/>
    <w:rsid w:val="00735D15"/>
    <w:rsid w:val="00737F2E"/>
    <w:rsid w:val="00740332"/>
    <w:rsid w:val="00743429"/>
    <w:rsid w:val="00744562"/>
    <w:rsid w:val="00746F8D"/>
    <w:rsid w:val="007538A3"/>
    <w:rsid w:val="00753E0A"/>
    <w:rsid w:val="0076736A"/>
    <w:rsid w:val="0077003F"/>
    <w:rsid w:val="00773305"/>
    <w:rsid w:val="0077733D"/>
    <w:rsid w:val="007815D6"/>
    <w:rsid w:val="00790718"/>
    <w:rsid w:val="00791BD1"/>
    <w:rsid w:val="00792ED4"/>
    <w:rsid w:val="00793EF4"/>
    <w:rsid w:val="007947D0"/>
    <w:rsid w:val="00796F24"/>
    <w:rsid w:val="007A09C3"/>
    <w:rsid w:val="007A0A88"/>
    <w:rsid w:val="007A431E"/>
    <w:rsid w:val="007A44D1"/>
    <w:rsid w:val="007B1036"/>
    <w:rsid w:val="007B18C4"/>
    <w:rsid w:val="007B1F28"/>
    <w:rsid w:val="007B301B"/>
    <w:rsid w:val="007B79A4"/>
    <w:rsid w:val="007C2BFC"/>
    <w:rsid w:val="007C2D4D"/>
    <w:rsid w:val="007C30F4"/>
    <w:rsid w:val="007C4901"/>
    <w:rsid w:val="007D5C22"/>
    <w:rsid w:val="007D64A2"/>
    <w:rsid w:val="007E32D5"/>
    <w:rsid w:val="007F0452"/>
    <w:rsid w:val="007F5659"/>
    <w:rsid w:val="007F6DC7"/>
    <w:rsid w:val="008057E3"/>
    <w:rsid w:val="00806294"/>
    <w:rsid w:val="00807AF8"/>
    <w:rsid w:val="00810D9A"/>
    <w:rsid w:val="0082242D"/>
    <w:rsid w:val="00826E05"/>
    <w:rsid w:val="008275A3"/>
    <w:rsid w:val="00832ABA"/>
    <w:rsid w:val="0083613F"/>
    <w:rsid w:val="00837069"/>
    <w:rsid w:val="008379CC"/>
    <w:rsid w:val="00844208"/>
    <w:rsid w:val="00854DA9"/>
    <w:rsid w:val="008555BE"/>
    <w:rsid w:val="00862F2E"/>
    <w:rsid w:val="00864895"/>
    <w:rsid w:val="00870DD3"/>
    <w:rsid w:val="00871279"/>
    <w:rsid w:val="00875B2E"/>
    <w:rsid w:val="00882726"/>
    <w:rsid w:val="00885CF9"/>
    <w:rsid w:val="008900F6"/>
    <w:rsid w:val="0089013B"/>
    <w:rsid w:val="008943EC"/>
    <w:rsid w:val="00896101"/>
    <w:rsid w:val="00897931"/>
    <w:rsid w:val="008A14D7"/>
    <w:rsid w:val="008A340C"/>
    <w:rsid w:val="008A3DFB"/>
    <w:rsid w:val="008A54F6"/>
    <w:rsid w:val="008A65B6"/>
    <w:rsid w:val="008B4E6B"/>
    <w:rsid w:val="008B68EA"/>
    <w:rsid w:val="008C12A8"/>
    <w:rsid w:val="008C1AAA"/>
    <w:rsid w:val="008C3494"/>
    <w:rsid w:val="008C6839"/>
    <w:rsid w:val="008D012E"/>
    <w:rsid w:val="008D4E26"/>
    <w:rsid w:val="008D5469"/>
    <w:rsid w:val="008D640E"/>
    <w:rsid w:val="008E2BB0"/>
    <w:rsid w:val="008E4C05"/>
    <w:rsid w:val="008F03AF"/>
    <w:rsid w:val="008F33D1"/>
    <w:rsid w:val="008F65B8"/>
    <w:rsid w:val="00900825"/>
    <w:rsid w:val="009028F2"/>
    <w:rsid w:val="0090435E"/>
    <w:rsid w:val="00915EF7"/>
    <w:rsid w:val="009309B5"/>
    <w:rsid w:val="00931ECC"/>
    <w:rsid w:val="00933028"/>
    <w:rsid w:val="00934DFF"/>
    <w:rsid w:val="00941225"/>
    <w:rsid w:val="00945343"/>
    <w:rsid w:val="00950212"/>
    <w:rsid w:val="00952776"/>
    <w:rsid w:val="00953FB0"/>
    <w:rsid w:val="009634E3"/>
    <w:rsid w:val="009704F8"/>
    <w:rsid w:val="0097202F"/>
    <w:rsid w:val="0097239E"/>
    <w:rsid w:val="00972B9D"/>
    <w:rsid w:val="00973B33"/>
    <w:rsid w:val="00985CE1"/>
    <w:rsid w:val="00990B4C"/>
    <w:rsid w:val="00991920"/>
    <w:rsid w:val="0099492C"/>
    <w:rsid w:val="009953A5"/>
    <w:rsid w:val="009975FC"/>
    <w:rsid w:val="009A0121"/>
    <w:rsid w:val="009A0FA7"/>
    <w:rsid w:val="009A67A8"/>
    <w:rsid w:val="009B01FF"/>
    <w:rsid w:val="009B0540"/>
    <w:rsid w:val="009B0B87"/>
    <w:rsid w:val="009B3D71"/>
    <w:rsid w:val="009B48C3"/>
    <w:rsid w:val="009C2FA4"/>
    <w:rsid w:val="009C7986"/>
    <w:rsid w:val="009D054A"/>
    <w:rsid w:val="009D3555"/>
    <w:rsid w:val="009D5696"/>
    <w:rsid w:val="009D66D5"/>
    <w:rsid w:val="009E2E68"/>
    <w:rsid w:val="009F4B58"/>
    <w:rsid w:val="00A03BF5"/>
    <w:rsid w:val="00A061A2"/>
    <w:rsid w:val="00A063C5"/>
    <w:rsid w:val="00A11A3B"/>
    <w:rsid w:val="00A121B3"/>
    <w:rsid w:val="00A14550"/>
    <w:rsid w:val="00A17890"/>
    <w:rsid w:val="00A20858"/>
    <w:rsid w:val="00A23D1B"/>
    <w:rsid w:val="00A310AC"/>
    <w:rsid w:val="00A3586C"/>
    <w:rsid w:val="00A37D23"/>
    <w:rsid w:val="00A5362F"/>
    <w:rsid w:val="00A539E8"/>
    <w:rsid w:val="00A57FB6"/>
    <w:rsid w:val="00A61536"/>
    <w:rsid w:val="00A6246A"/>
    <w:rsid w:val="00A642C2"/>
    <w:rsid w:val="00A6516D"/>
    <w:rsid w:val="00A670F5"/>
    <w:rsid w:val="00A73E07"/>
    <w:rsid w:val="00A91EE9"/>
    <w:rsid w:val="00A922E5"/>
    <w:rsid w:val="00A93CBE"/>
    <w:rsid w:val="00A93E99"/>
    <w:rsid w:val="00AA39F3"/>
    <w:rsid w:val="00AA79E2"/>
    <w:rsid w:val="00AB0388"/>
    <w:rsid w:val="00AB119B"/>
    <w:rsid w:val="00AB1934"/>
    <w:rsid w:val="00AB5734"/>
    <w:rsid w:val="00AB5CEB"/>
    <w:rsid w:val="00AC303E"/>
    <w:rsid w:val="00AD00BA"/>
    <w:rsid w:val="00AD3912"/>
    <w:rsid w:val="00AD6F12"/>
    <w:rsid w:val="00AD7A5A"/>
    <w:rsid w:val="00AE323C"/>
    <w:rsid w:val="00AE4FC2"/>
    <w:rsid w:val="00AE6D1E"/>
    <w:rsid w:val="00B0132E"/>
    <w:rsid w:val="00B039C9"/>
    <w:rsid w:val="00B0485C"/>
    <w:rsid w:val="00B17170"/>
    <w:rsid w:val="00B17B48"/>
    <w:rsid w:val="00B2050E"/>
    <w:rsid w:val="00B207C5"/>
    <w:rsid w:val="00B215B2"/>
    <w:rsid w:val="00B22E54"/>
    <w:rsid w:val="00B27310"/>
    <w:rsid w:val="00B433F5"/>
    <w:rsid w:val="00B47B2A"/>
    <w:rsid w:val="00B50128"/>
    <w:rsid w:val="00B508D8"/>
    <w:rsid w:val="00B60C69"/>
    <w:rsid w:val="00B63F92"/>
    <w:rsid w:val="00B6522E"/>
    <w:rsid w:val="00B73569"/>
    <w:rsid w:val="00B76071"/>
    <w:rsid w:val="00B775B1"/>
    <w:rsid w:val="00B8139F"/>
    <w:rsid w:val="00B85E3F"/>
    <w:rsid w:val="00B86E35"/>
    <w:rsid w:val="00B90235"/>
    <w:rsid w:val="00B956E3"/>
    <w:rsid w:val="00BB30CF"/>
    <w:rsid w:val="00BB57C4"/>
    <w:rsid w:val="00BC168E"/>
    <w:rsid w:val="00BC3A71"/>
    <w:rsid w:val="00BC7A85"/>
    <w:rsid w:val="00BE0E77"/>
    <w:rsid w:val="00BE24FF"/>
    <w:rsid w:val="00BE5632"/>
    <w:rsid w:val="00BE66A4"/>
    <w:rsid w:val="00BF1365"/>
    <w:rsid w:val="00BF1381"/>
    <w:rsid w:val="00C0504F"/>
    <w:rsid w:val="00C06824"/>
    <w:rsid w:val="00C230E1"/>
    <w:rsid w:val="00C27697"/>
    <w:rsid w:val="00C33B0E"/>
    <w:rsid w:val="00C35193"/>
    <w:rsid w:val="00C35422"/>
    <w:rsid w:val="00C35FC4"/>
    <w:rsid w:val="00C454CA"/>
    <w:rsid w:val="00C47A49"/>
    <w:rsid w:val="00C53AE7"/>
    <w:rsid w:val="00C55404"/>
    <w:rsid w:val="00C5561D"/>
    <w:rsid w:val="00C6606D"/>
    <w:rsid w:val="00C735E6"/>
    <w:rsid w:val="00C816B4"/>
    <w:rsid w:val="00C82210"/>
    <w:rsid w:val="00C82A6B"/>
    <w:rsid w:val="00C86E4B"/>
    <w:rsid w:val="00C873CA"/>
    <w:rsid w:val="00C90DE5"/>
    <w:rsid w:val="00C95B87"/>
    <w:rsid w:val="00C9719D"/>
    <w:rsid w:val="00CA055F"/>
    <w:rsid w:val="00CA1B69"/>
    <w:rsid w:val="00CA359E"/>
    <w:rsid w:val="00CD3690"/>
    <w:rsid w:val="00CD79A2"/>
    <w:rsid w:val="00CD7D34"/>
    <w:rsid w:val="00CE06F7"/>
    <w:rsid w:val="00CE2412"/>
    <w:rsid w:val="00CE4C43"/>
    <w:rsid w:val="00CE6147"/>
    <w:rsid w:val="00CF29F9"/>
    <w:rsid w:val="00CF37FF"/>
    <w:rsid w:val="00CF3A78"/>
    <w:rsid w:val="00D01B66"/>
    <w:rsid w:val="00D03A21"/>
    <w:rsid w:val="00D10718"/>
    <w:rsid w:val="00D10D4F"/>
    <w:rsid w:val="00D155D1"/>
    <w:rsid w:val="00D17206"/>
    <w:rsid w:val="00D31B97"/>
    <w:rsid w:val="00D3561B"/>
    <w:rsid w:val="00D422D2"/>
    <w:rsid w:val="00D45408"/>
    <w:rsid w:val="00D45A19"/>
    <w:rsid w:val="00D476CB"/>
    <w:rsid w:val="00D540E9"/>
    <w:rsid w:val="00D57611"/>
    <w:rsid w:val="00D579D0"/>
    <w:rsid w:val="00D604AB"/>
    <w:rsid w:val="00D63B19"/>
    <w:rsid w:val="00D7155A"/>
    <w:rsid w:val="00D721FB"/>
    <w:rsid w:val="00D747DE"/>
    <w:rsid w:val="00D74FA2"/>
    <w:rsid w:val="00D77501"/>
    <w:rsid w:val="00D77646"/>
    <w:rsid w:val="00D912C0"/>
    <w:rsid w:val="00DA0DFC"/>
    <w:rsid w:val="00DB318D"/>
    <w:rsid w:val="00DB3E2F"/>
    <w:rsid w:val="00DB4E1F"/>
    <w:rsid w:val="00DB7AD5"/>
    <w:rsid w:val="00DC0604"/>
    <w:rsid w:val="00DC2819"/>
    <w:rsid w:val="00DD33FD"/>
    <w:rsid w:val="00DD6654"/>
    <w:rsid w:val="00DD6C14"/>
    <w:rsid w:val="00DE24F8"/>
    <w:rsid w:val="00DE45C0"/>
    <w:rsid w:val="00DF0F20"/>
    <w:rsid w:val="00DF2C2B"/>
    <w:rsid w:val="00DF645C"/>
    <w:rsid w:val="00E04C29"/>
    <w:rsid w:val="00E07548"/>
    <w:rsid w:val="00E11259"/>
    <w:rsid w:val="00E27C02"/>
    <w:rsid w:val="00E352A5"/>
    <w:rsid w:val="00E36E50"/>
    <w:rsid w:val="00E37A2C"/>
    <w:rsid w:val="00E436A9"/>
    <w:rsid w:val="00E44FD1"/>
    <w:rsid w:val="00E4779C"/>
    <w:rsid w:val="00E5715A"/>
    <w:rsid w:val="00E66E28"/>
    <w:rsid w:val="00E7344A"/>
    <w:rsid w:val="00E74513"/>
    <w:rsid w:val="00E81C4D"/>
    <w:rsid w:val="00E82FF0"/>
    <w:rsid w:val="00E84D81"/>
    <w:rsid w:val="00E8634C"/>
    <w:rsid w:val="00E870B8"/>
    <w:rsid w:val="00E9148B"/>
    <w:rsid w:val="00E91874"/>
    <w:rsid w:val="00E91EDA"/>
    <w:rsid w:val="00E94C05"/>
    <w:rsid w:val="00EA56B9"/>
    <w:rsid w:val="00EA6F42"/>
    <w:rsid w:val="00EA7A9A"/>
    <w:rsid w:val="00EB0000"/>
    <w:rsid w:val="00EB06BB"/>
    <w:rsid w:val="00EB1B8F"/>
    <w:rsid w:val="00EC02F4"/>
    <w:rsid w:val="00EC0C4B"/>
    <w:rsid w:val="00EC1A79"/>
    <w:rsid w:val="00EC3BA3"/>
    <w:rsid w:val="00EC49AB"/>
    <w:rsid w:val="00ED09C9"/>
    <w:rsid w:val="00ED4505"/>
    <w:rsid w:val="00ED529F"/>
    <w:rsid w:val="00EE2320"/>
    <w:rsid w:val="00EE3F2C"/>
    <w:rsid w:val="00EE468F"/>
    <w:rsid w:val="00EF00E6"/>
    <w:rsid w:val="00EF13B2"/>
    <w:rsid w:val="00EF1E0F"/>
    <w:rsid w:val="00F0325F"/>
    <w:rsid w:val="00F03E6C"/>
    <w:rsid w:val="00F05F60"/>
    <w:rsid w:val="00F1123B"/>
    <w:rsid w:val="00F123E3"/>
    <w:rsid w:val="00F129BE"/>
    <w:rsid w:val="00F13692"/>
    <w:rsid w:val="00F16F5A"/>
    <w:rsid w:val="00F309FA"/>
    <w:rsid w:val="00F3195E"/>
    <w:rsid w:val="00F32F18"/>
    <w:rsid w:val="00F34CE6"/>
    <w:rsid w:val="00F37349"/>
    <w:rsid w:val="00F44C7D"/>
    <w:rsid w:val="00F45583"/>
    <w:rsid w:val="00F510A9"/>
    <w:rsid w:val="00F5137D"/>
    <w:rsid w:val="00F56B78"/>
    <w:rsid w:val="00F6123E"/>
    <w:rsid w:val="00F724FF"/>
    <w:rsid w:val="00F7469E"/>
    <w:rsid w:val="00F7562C"/>
    <w:rsid w:val="00F756A1"/>
    <w:rsid w:val="00F76F36"/>
    <w:rsid w:val="00F81A5A"/>
    <w:rsid w:val="00F85B01"/>
    <w:rsid w:val="00FA529E"/>
    <w:rsid w:val="00FA7314"/>
    <w:rsid w:val="00FB25CE"/>
    <w:rsid w:val="00FB5156"/>
    <w:rsid w:val="00FB6606"/>
    <w:rsid w:val="00FB7562"/>
    <w:rsid w:val="00FC281F"/>
    <w:rsid w:val="00FC545C"/>
    <w:rsid w:val="00FC675A"/>
    <w:rsid w:val="00FC7136"/>
    <w:rsid w:val="00FD056C"/>
    <w:rsid w:val="00FE1A88"/>
    <w:rsid w:val="00FE230F"/>
    <w:rsid w:val="00FE7644"/>
    <w:rsid w:val="00FF197D"/>
    <w:rsid w:val="00FF5E84"/>
    <w:rsid w:val="00FF6592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EAE402E-18A8-40F3-B3F3-6BCCE5ED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40C"/>
  </w:style>
  <w:style w:type="paragraph" w:styleId="1">
    <w:name w:val="heading 1"/>
    <w:basedOn w:val="a"/>
    <w:next w:val="a"/>
    <w:link w:val="10"/>
    <w:uiPriority w:val="9"/>
    <w:qFormat/>
    <w:rsid w:val="000559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2ABA"/>
    <w:pPr>
      <w:ind w:left="720"/>
      <w:contextualSpacing/>
    </w:pPr>
  </w:style>
  <w:style w:type="table" w:styleId="a4">
    <w:name w:val="Table Grid"/>
    <w:basedOn w:val="a1"/>
    <w:uiPriority w:val="59"/>
    <w:rsid w:val="00D91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рижатый влево"/>
    <w:basedOn w:val="a"/>
    <w:next w:val="a"/>
    <w:rsid w:val="00C873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Цветовое выделение"/>
    <w:rsid w:val="00A310AC"/>
    <w:rPr>
      <w:b/>
      <w:color w:val="26282F"/>
    </w:rPr>
  </w:style>
  <w:style w:type="paragraph" w:styleId="a7">
    <w:name w:val="Balloon Text"/>
    <w:basedOn w:val="a"/>
    <w:link w:val="a8"/>
    <w:uiPriority w:val="99"/>
    <w:semiHidden/>
    <w:unhideWhenUsed/>
    <w:rsid w:val="000D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63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95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95B87"/>
  </w:style>
  <w:style w:type="paragraph" w:styleId="ab">
    <w:name w:val="footer"/>
    <w:basedOn w:val="a"/>
    <w:link w:val="ac"/>
    <w:uiPriority w:val="99"/>
    <w:unhideWhenUsed/>
    <w:rsid w:val="00C95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95B87"/>
  </w:style>
  <w:style w:type="table" w:customStyle="1" w:styleId="11">
    <w:name w:val="Сетка таблицы1"/>
    <w:basedOn w:val="a1"/>
    <w:next w:val="a4"/>
    <w:uiPriority w:val="59"/>
    <w:rsid w:val="00027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055902"/>
    <w:rPr>
      <w:color w:val="808080"/>
    </w:rPr>
  </w:style>
  <w:style w:type="paragraph" w:styleId="ae">
    <w:name w:val="No Spacing"/>
    <w:uiPriority w:val="1"/>
    <w:qFormat/>
    <w:rsid w:val="000559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559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7AE64-897A-40C5-B3AD-62157E6B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5043</TotalTime>
  <Pages>16</Pages>
  <Words>4751</Words>
  <Characters>27083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А.С.</dc:creator>
  <cp:lastModifiedBy>Крючкова Елена Васильевна</cp:lastModifiedBy>
  <cp:revision>575</cp:revision>
  <cp:lastPrinted>2019-03-15T10:08:00Z</cp:lastPrinted>
  <dcterms:created xsi:type="dcterms:W3CDTF">2018-03-16T06:21:00Z</dcterms:created>
  <dcterms:modified xsi:type="dcterms:W3CDTF">2024-05-15T09:48:00Z</dcterms:modified>
</cp:coreProperties>
</file>